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B5EA3" w14:textId="08957C56" w:rsidR="00156036" w:rsidRPr="00D50E41" w:rsidRDefault="00156036" w:rsidP="0059623E">
      <w:pPr>
        <w:pStyle w:val="NormalWeb"/>
        <w:jc w:val="center"/>
        <w:rPr>
          <w:rFonts w:ascii="Arial" w:hAnsi="Arial" w:cs="Arial"/>
          <w:b/>
          <w:bCs/>
          <w:sz w:val="21"/>
          <w:szCs w:val="21"/>
          <w:lang w:eastAsia="es-ES"/>
        </w:rPr>
      </w:pPr>
      <w:r w:rsidRPr="08EF8168">
        <w:rPr>
          <w:rFonts w:ascii="Arial" w:hAnsi="Arial" w:cs="Arial"/>
          <w:b/>
          <w:bCs/>
          <w:sz w:val="21"/>
          <w:szCs w:val="21"/>
          <w:lang w:eastAsia="es-ES"/>
        </w:rPr>
        <w:t>ANEXO 2</w:t>
      </w:r>
    </w:p>
    <w:p w14:paraId="38DA6EB4" w14:textId="77777777" w:rsidR="00156036" w:rsidRPr="00D50E41" w:rsidRDefault="00156036" w:rsidP="00156036">
      <w:pPr>
        <w:pStyle w:val="NormalWeb"/>
        <w:jc w:val="center"/>
        <w:rPr>
          <w:rFonts w:ascii="Arial" w:hAnsi="Arial" w:cs="Arial"/>
          <w:b/>
          <w:sz w:val="21"/>
          <w:szCs w:val="21"/>
          <w:lang w:eastAsia="es-ES"/>
        </w:rPr>
      </w:pPr>
      <w:r w:rsidRPr="696C4309">
        <w:rPr>
          <w:rFonts w:ascii="Arial" w:hAnsi="Arial" w:cs="Arial"/>
          <w:b/>
          <w:bCs/>
          <w:sz w:val="21"/>
          <w:szCs w:val="21"/>
          <w:lang w:eastAsia="es-ES"/>
        </w:rPr>
        <w:t>ESTUDIO DE MERCADO</w:t>
      </w:r>
    </w:p>
    <w:p w14:paraId="032E98A8" w14:textId="4E83DB7A" w:rsidR="00EE0960" w:rsidRPr="00EE0960" w:rsidRDefault="00EE0960" w:rsidP="00EE0960">
      <w:pPr>
        <w:pStyle w:val="Textoindependiente"/>
        <w:ind w:left="336" w:right="783"/>
        <w:rPr>
          <w:rFonts w:ascii="Arial" w:hAnsi="Arial" w:cs="Arial"/>
          <w:sz w:val="21"/>
          <w:szCs w:val="21"/>
        </w:rPr>
      </w:pPr>
      <w:r w:rsidRPr="00EE0960">
        <w:rPr>
          <w:rFonts w:ascii="Arial" w:hAnsi="Arial" w:cs="Arial"/>
          <w:sz w:val="21"/>
          <w:szCs w:val="21"/>
        </w:rPr>
        <w:t>Con el fin de establecer el presupuesto oficial estimado para el proceso de contratación, cuyo objeto</w:t>
      </w:r>
      <w:r w:rsidRPr="00EE0960">
        <w:rPr>
          <w:rFonts w:ascii="Arial" w:hAnsi="Arial" w:cs="Arial"/>
          <w:spacing w:val="1"/>
          <w:sz w:val="21"/>
          <w:szCs w:val="21"/>
        </w:rPr>
        <w:t xml:space="preserve"> </w:t>
      </w:r>
      <w:r w:rsidRPr="00EE0960">
        <w:rPr>
          <w:rFonts w:ascii="Arial" w:hAnsi="Arial" w:cs="Arial"/>
          <w:spacing w:val="-2"/>
          <w:sz w:val="21"/>
          <w:szCs w:val="21"/>
        </w:rPr>
        <w:t xml:space="preserve">es </w:t>
      </w:r>
      <w:r w:rsidRPr="00EE0960">
        <w:rPr>
          <w:rFonts w:ascii="Arial" w:hAnsi="Arial" w:cs="Arial"/>
          <w:b/>
          <w:spacing w:val="-2"/>
          <w:sz w:val="21"/>
          <w:szCs w:val="21"/>
        </w:rPr>
        <w:t>“</w:t>
      </w:r>
      <w:r w:rsidR="00B940C0" w:rsidRPr="00B940C0">
        <w:rPr>
          <w:rFonts w:ascii="Arial" w:eastAsia="Arial" w:hAnsi="Arial" w:cs="Arial"/>
          <w:b/>
          <w:bCs/>
          <w:color w:val="000000" w:themeColor="text1"/>
          <w:sz w:val="21"/>
          <w:szCs w:val="21"/>
        </w:rPr>
        <w:t>COMPRA Y ADQUISICIÓN DE EQUIPOS DE MONITOREO Y CONTROL AMBIENTAL PARA LOS DEPÓSITOS DE ARCHIVO DE LA SECRETARÍA DISTRITAL DE SALUD</w:t>
      </w:r>
      <w:r w:rsidRPr="00EE0960">
        <w:rPr>
          <w:rFonts w:ascii="Arial" w:hAnsi="Arial" w:cs="Arial"/>
          <w:b/>
          <w:sz w:val="21"/>
          <w:szCs w:val="21"/>
        </w:rPr>
        <w:t>”.</w:t>
      </w:r>
      <w:r w:rsidRPr="00EE0960">
        <w:rPr>
          <w:rFonts w:ascii="Arial" w:hAnsi="Arial" w:cs="Arial"/>
          <w:b/>
          <w:spacing w:val="9"/>
          <w:sz w:val="21"/>
          <w:szCs w:val="21"/>
        </w:rPr>
        <w:t xml:space="preserve"> </w:t>
      </w:r>
      <w:r w:rsidRPr="00EE0960">
        <w:rPr>
          <w:rFonts w:ascii="Arial" w:hAnsi="Arial" w:cs="Arial"/>
          <w:sz w:val="21"/>
          <w:szCs w:val="21"/>
        </w:rPr>
        <w:t>Se</w:t>
      </w:r>
      <w:r w:rsidRPr="00EE0960">
        <w:rPr>
          <w:rFonts w:ascii="Arial" w:hAnsi="Arial" w:cs="Arial"/>
          <w:spacing w:val="11"/>
          <w:sz w:val="21"/>
          <w:szCs w:val="21"/>
        </w:rPr>
        <w:t xml:space="preserve"> </w:t>
      </w:r>
      <w:r w:rsidRPr="00EE0960">
        <w:rPr>
          <w:rFonts w:ascii="Arial" w:hAnsi="Arial" w:cs="Arial"/>
          <w:sz w:val="21"/>
          <w:szCs w:val="21"/>
        </w:rPr>
        <w:t>efectuó</w:t>
      </w:r>
      <w:r w:rsidRPr="00EE0960">
        <w:rPr>
          <w:rFonts w:ascii="Arial" w:hAnsi="Arial" w:cs="Arial"/>
          <w:spacing w:val="11"/>
          <w:sz w:val="21"/>
          <w:szCs w:val="21"/>
        </w:rPr>
        <w:t xml:space="preserve"> </w:t>
      </w:r>
      <w:r w:rsidRPr="00EE0960">
        <w:rPr>
          <w:rFonts w:ascii="Arial" w:hAnsi="Arial" w:cs="Arial"/>
          <w:sz w:val="21"/>
          <w:szCs w:val="21"/>
        </w:rPr>
        <w:t>el</w:t>
      </w:r>
      <w:r w:rsidRPr="00EE0960">
        <w:rPr>
          <w:rFonts w:ascii="Arial" w:hAnsi="Arial" w:cs="Arial"/>
          <w:spacing w:val="5"/>
          <w:sz w:val="21"/>
          <w:szCs w:val="21"/>
        </w:rPr>
        <w:t xml:space="preserve"> </w:t>
      </w:r>
      <w:r w:rsidRPr="00EE0960">
        <w:rPr>
          <w:rFonts w:ascii="Arial" w:hAnsi="Arial" w:cs="Arial"/>
          <w:sz w:val="21"/>
          <w:szCs w:val="21"/>
        </w:rPr>
        <w:t>siguiente</w:t>
      </w:r>
      <w:r w:rsidRPr="00EE0960">
        <w:rPr>
          <w:rFonts w:ascii="Arial" w:hAnsi="Arial" w:cs="Arial"/>
          <w:spacing w:val="11"/>
          <w:sz w:val="21"/>
          <w:szCs w:val="21"/>
        </w:rPr>
        <w:t xml:space="preserve"> </w:t>
      </w:r>
      <w:r w:rsidRPr="00EE0960">
        <w:rPr>
          <w:rFonts w:ascii="Arial" w:hAnsi="Arial" w:cs="Arial"/>
          <w:sz w:val="21"/>
          <w:szCs w:val="21"/>
        </w:rPr>
        <w:t>proceso:</w:t>
      </w:r>
    </w:p>
    <w:p w14:paraId="4D0B40DA" w14:textId="77777777" w:rsidR="0002375B" w:rsidRPr="00D50E41" w:rsidRDefault="0002375B" w:rsidP="0002375B">
      <w:pPr>
        <w:adjustRightInd w:val="0"/>
        <w:jc w:val="both"/>
        <w:rPr>
          <w:rFonts w:ascii="Arial" w:hAnsi="Arial" w:cs="Arial"/>
          <w:sz w:val="21"/>
          <w:szCs w:val="21"/>
        </w:rPr>
      </w:pPr>
    </w:p>
    <w:p w14:paraId="57CDBE91" w14:textId="5462FC57" w:rsidR="00C45624" w:rsidRPr="00D50E41" w:rsidRDefault="000E3F1D" w:rsidP="000E3F1D">
      <w:pPr>
        <w:numPr>
          <w:ilvl w:val="0"/>
          <w:numId w:val="19"/>
        </w:numPr>
        <w:jc w:val="both"/>
        <w:rPr>
          <w:rFonts w:ascii="Arial" w:hAnsi="Arial" w:cs="Arial"/>
          <w:color w:val="000000"/>
          <w:sz w:val="21"/>
          <w:szCs w:val="21"/>
        </w:rPr>
      </w:pPr>
      <w:r w:rsidRPr="00D50E41">
        <w:rPr>
          <w:rFonts w:ascii="Arial" w:hAnsi="Arial" w:cs="Arial"/>
          <w:color w:val="000000"/>
          <w:sz w:val="21"/>
          <w:szCs w:val="21"/>
        </w:rPr>
        <w:t>Análisis de la demanda</w:t>
      </w:r>
    </w:p>
    <w:p w14:paraId="747773B6" w14:textId="4D210901" w:rsidR="000E3F1D" w:rsidRPr="00D50E41" w:rsidRDefault="000E3F1D" w:rsidP="000E3F1D">
      <w:pPr>
        <w:numPr>
          <w:ilvl w:val="0"/>
          <w:numId w:val="19"/>
        </w:numPr>
        <w:jc w:val="both"/>
        <w:rPr>
          <w:rFonts w:ascii="Arial" w:hAnsi="Arial" w:cs="Arial"/>
          <w:color w:val="000000"/>
          <w:sz w:val="21"/>
          <w:szCs w:val="21"/>
        </w:rPr>
      </w:pPr>
      <w:r w:rsidRPr="00D50E41">
        <w:rPr>
          <w:rFonts w:ascii="Arial" w:hAnsi="Arial" w:cs="Arial"/>
          <w:color w:val="000000"/>
          <w:sz w:val="21"/>
          <w:szCs w:val="21"/>
        </w:rPr>
        <w:t>Análisis de la oferta</w:t>
      </w:r>
    </w:p>
    <w:p w14:paraId="07633B77" w14:textId="20DD3098" w:rsidR="000E3F1D" w:rsidRPr="00D50E41" w:rsidRDefault="000E3F1D" w:rsidP="000E3F1D">
      <w:pPr>
        <w:numPr>
          <w:ilvl w:val="0"/>
          <w:numId w:val="19"/>
        </w:numPr>
        <w:jc w:val="both"/>
        <w:rPr>
          <w:rFonts w:ascii="Arial" w:hAnsi="Arial" w:cs="Arial"/>
          <w:color w:val="000000"/>
          <w:sz w:val="21"/>
          <w:szCs w:val="21"/>
        </w:rPr>
      </w:pPr>
      <w:r w:rsidRPr="00D50E41">
        <w:rPr>
          <w:rFonts w:ascii="Arial" w:hAnsi="Arial" w:cs="Arial"/>
          <w:color w:val="000000"/>
          <w:sz w:val="21"/>
          <w:szCs w:val="21"/>
        </w:rPr>
        <w:t>Estimación del presupuesto o precio de referencia para la contratación</w:t>
      </w:r>
    </w:p>
    <w:p w14:paraId="47854EC1" w14:textId="77777777" w:rsidR="000E3F1D" w:rsidRPr="00D50E41" w:rsidRDefault="000E3F1D" w:rsidP="00FA4AFA">
      <w:pPr>
        <w:jc w:val="both"/>
        <w:rPr>
          <w:rFonts w:ascii="Arial" w:hAnsi="Arial" w:cs="Arial"/>
          <w:color w:val="000000"/>
          <w:sz w:val="21"/>
          <w:szCs w:val="21"/>
        </w:rPr>
      </w:pPr>
    </w:p>
    <w:p w14:paraId="33EB03EC" w14:textId="501635A3" w:rsidR="00C45624" w:rsidRPr="00D50E41" w:rsidRDefault="00C45624" w:rsidP="00FA4AFA">
      <w:pPr>
        <w:jc w:val="both"/>
        <w:rPr>
          <w:rFonts w:ascii="Arial" w:hAnsi="Arial" w:cs="Arial"/>
          <w:sz w:val="21"/>
          <w:szCs w:val="21"/>
        </w:rPr>
      </w:pPr>
      <w:bookmarkStart w:id="0" w:name="_Int_UpSpN51R"/>
      <w:r w:rsidRPr="569C40F8">
        <w:rPr>
          <w:rFonts w:ascii="Arial" w:hAnsi="Arial" w:cs="Arial"/>
          <w:b/>
          <w:bCs/>
          <w:color w:val="000000" w:themeColor="text1"/>
          <w:sz w:val="21"/>
          <w:szCs w:val="21"/>
        </w:rPr>
        <w:t>Nota 1:</w:t>
      </w:r>
      <w:r w:rsidRPr="569C40F8">
        <w:rPr>
          <w:rFonts w:ascii="Arial" w:hAnsi="Arial" w:cs="Arial"/>
          <w:color w:val="000000" w:themeColor="text1"/>
          <w:sz w:val="21"/>
          <w:szCs w:val="21"/>
        </w:rPr>
        <w:t xml:space="preserve"> El </w:t>
      </w:r>
      <w:r w:rsidRPr="569C40F8">
        <w:rPr>
          <w:rFonts w:ascii="Arial" w:hAnsi="Arial" w:cs="Arial"/>
          <w:sz w:val="21"/>
          <w:szCs w:val="21"/>
        </w:rPr>
        <w:t>presupuesto, características del bien y/o servicio a contratar, especificaciones técnicas, requisitos habilitantes, método de evaluación de ofertas, garantías y cronogramas se encuentran dentro de los estudios previos, documento que hace parte fundamental de este proceso de selección.</w:t>
      </w:r>
      <w:bookmarkEnd w:id="0"/>
    </w:p>
    <w:p w14:paraId="1E2024CC" w14:textId="6BB47F89" w:rsidR="569C40F8" w:rsidRDefault="569C40F8" w:rsidP="569C40F8">
      <w:pPr>
        <w:jc w:val="both"/>
        <w:rPr>
          <w:rFonts w:ascii="Arial" w:hAnsi="Arial" w:cs="Arial"/>
          <w:sz w:val="21"/>
          <w:szCs w:val="21"/>
        </w:rPr>
      </w:pPr>
    </w:p>
    <w:p w14:paraId="57A97594" w14:textId="5E31E421" w:rsidR="00E811FC" w:rsidRPr="00D50E41" w:rsidRDefault="000E3F1D" w:rsidP="00E811FC">
      <w:pPr>
        <w:pStyle w:val="NormalWeb"/>
        <w:numPr>
          <w:ilvl w:val="0"/>
          <w:numId w:val="16"/>
        </w:numPr>
        <w:rPr>
          <w:rFonts w:ascii="Arial" w:hAnsi="Arial" w:cs="Arial"/>
          <w:color w:val="2E74B5"/>
          <w:sz w:val="21"/>
          <w:szCs w:val="21"/>
          <w:lang w:eastAsia="es-ES"/>
        </w:rPr>
      </w:pPr>
      <w:bookmarkStart w:id="1" w:name="_Toc84929940"/>
      <w:r w:rsidRPr="00D50E41">
        <w:rPr>
          <w:rFonts w:ascii="Arial" w:hAnsi="Arial" w:cs="Arial"/>
          <w:b/>
          <w:sz w:val="21"/>
          <w:szCs w:val="21"/>
        </w:rPr>
        <w:t>ANÁLISIS DE LA DEMANDA</w:t>
      </w:r>
      <w:bookmarkEnd w:id="1"/>
    </w:p>
    <w:p w14:paraId="1480AF50" w14:textId="175FF793" w:rsidR="00E811FC" w:rsidRPr="00D50E41" w:rsidRDefault="00E811FC" w:rsidP="00E811FC">
      <w:pPr>
        <w:adjustRightInd w:val="0"/>
        <w:jc w:val="both"/>
        <w:rPr>
          <w:rFonts w:ascii="Arial" w:hAnsi="Arial" w:cs="Arial"/>
          <w:color w:val="000000"/>
          <w:sz w:val="21"/>
          <w:szCs w:val="21"/>
        </w:rPr>
      </w:pPr>
      <w:r w:rsidRPr="00D50E41">
        <w:rPr>
          <w:rFonts w:ascii="Arial" w:hAnsi="Arial" w:cs="Arial"/>
          <w:color w:val="000000"/>
          <w:sz w:val="21"/>
          <w:szCs w:val="21"/>
        </w:rPr>
        <w:t>Con el fin de conocer la dinámica, presupuestos, planeación, actividades previstas, riesgos, evolución de la necesidad y la continuidad de los contratos similares suscritos por la Entidad, se consultaron los siguientes procesos adelantados con anterioridad y publicados en la página del SECOP:</w:t>
      </w:r>
    </w:p>
    <w:p w14:paraId="75EBD3EB" w14:textId="7F9DC32A" w:rsidR="00156036" w:rsidRPr="008539A0" w:rsidRDefault="000B529A" w:rsidP="00156036">
      <w:pPr>
        <w:pStyle w:val="NormalWeb"/>
        <w:rPr>
          <w:rFonts w:ascii="Arial" w:hAnsi="Arial" w:cs="Arial"/>
          <w:color w:val="2E74B5"/>
          <w:sz w:val="21"/>
          <w:szCs w:val="21"/>
          <w:lang w:eastAsia="es-ES"/>
        </w:rPr>
      </w:pPr>
      <w:r w:rsidRPr="000B529A">
        <w:rPr>
          <w:i/>
          <w:iCs/>
          <w:sz w:val="18"/>
          <w:szCs w:val="18"/>
        </w:rPr>
        <w:t>Tabla</w:t>
      </w:r>
      <w:r>
        <w:rPr>
          <w:i/>
          <w:iCs/>
          <w:sz w:val="18"/>
          <w:szCs w:val="18"/>
        </w:rPr>
        <w:t xml:space="preserve"> 1 </w:t>
      </w:r>
      <w:r w:rsidRPr="000B529A">
        <w:rPr>
          <w:rFonts w:ascii="Arial" w:hAnsi="Arial" w:cs="Arial"/>
          <w:i/>
          <w:iCs/>
          <w:sz w:val="18"/>
          <w:szCs w:val="18"/>
        </w:rPr>
        <w:t>Adquisiciones</w:t>
      </w:r>
      <w:r>
        <w:rPr>
          <w:rFonts w:ascii="Arial" w:hAnsi="Arial" w:cs="Arial"/>
          <w:i/>
          <w:iCs/>
          <w:sz w:val="18"/>
          <w:szCs w:val="18"/>
        </w:rPr>
        <w:t xml:space="preserve"> Previas de la </w:t>
      </w:r>
      <w:proofErr w:type="gramStart"/>
      <w:r w:rsidR="00D50E41">
        <w:rPr>
          <w:rFonts w:ascii="Arial" w:hAnsi="Arial" w:cs="Arial"/>
          <w:i/>
          <w:iCs/>
          <w:sz w:val="18"/>
          <w:szCs w:val="18"/>
        </w:rPr>
        <w:t>S</w:t>
      </w:r>
      <w:r w:rsidR="00D50E41" w:rsidRPr="000B529A">
        <w:rPr>
          <w:rFonts w:ascii="Arial" w:hAnsi="Arial" w:cs="Arial"/>
          <w:i/>
          <w:iCs/>
          <w:sz w:val="18"/>
          <w:szCs w:val="18"/>
        </w:rPr>
        <w:t>ecretaria</w:t>
      </w:r>
      <w:proofErr w:type="gramEnd"/>
      <w:r>
        <w:rPr>
          <w:rFonts w:ascii="Arial" w:hAnsi="Arial" w:cs="Arial"/>
          <w:i/>
          <w:iCs/>
          <w:sz w:val="18"/>
          <w:szCs w:val="18"/>
        </w:rPr>
        <w:t xml:space="preserve"> </w:t>
      </w:r>
      <w:r w:rsidRPr="000B529A">
        <w:rPr>
          <w:rFonts w:ascii="Arial" w:hAnsi="Arial" w:cs="Arial"/>
          <w:i/>
          <w:iCs/>
          <w:sz w:val="18"/>
          <w:szCs w:val="18"/>
        </w:rPr>
        <w:t>Distrital</w:t>
      </w:r>
      <w:r>
        <w:rPr>
          <w:rFonts w:ascii="Arial" w:hAnsi="Arial" w:cs="Arial"/>
          <w:i/>
          <w:iCs/>
          <w:sz w:val="18"/>
          <w:szCs w:val="18"/>
        </w:rPr>
        <w:t xml:space="preserve"> de </w:t>
      </w:r>
      <w:r w:rsidRPr="00A45D0A">
        <w:rPr>
          <w:rFonts w:ascii="Arial" w:hAnsi="Arial" w:cs="Arial"/>
          <w:i/>
          <w:iCs/>
          <w:sz w:val="18"/>
          <w:szCs w:val="18"/>
        </w:rPr>
        <w:t>Salud</w:t>
      </w:r>
      <w:r>
        <w:rPr>
          <w:rFonts w:ascii="Arial" w:hAnsi="Arial" w:cs="Arial"/>
          <w:i/>
          <w:iCs/>
          <w:sz w:val="18"/>
          <w:szCs w:val="18"/>
        </w:rPr>
        <w:t xml:space="preserve"> - </w:t>
      </w:r>
      <w:r w:rsidRPr="00A45D0A">
        <w:rPr>
          <w:rFonts w:ascii="Arial" w:hAnsi="Arial" w:cs="Arial"/>
          <w:i/>
          <w:iCs/>
          <w:sz w:val="18"/>
          <w:szCs w:val="18"/>
        </w:rPr>
        <w:t>Fondo Financiero</w:t>
      </w:r>
      <w:r>
        <w:rPr>
          <w:rFonts w:ascii="Arial" w:hAnsi="Arial" w:cs="Arial"/>
          <w:i/>
          <w:iCs/>
          <w:sz w:val="18"/>
          <w:szCs w:val="18"/>
        </w:rPr>
        <w:t xml:space="preserve"> </w:t>
      </w:r>
      <w:r w:rsidRPr="000B529A">
        <w:rPr>
          <w:rFonts w:ascii="Arial" w:hAnsi="Arial" w:cs="Arial"/>
          <w:i/>
          <w:iCs/>
          <w:sz w:val="18"/>
          <w:szCs w:val="18"/>
        </w:rPr>
        <w:t>Distrital</w:t>
      </w:r>
      <w:r>
        <w:rPr>
          <w:rFonts w:ascii="Arial" w:hAnsi="Arial" w:cs="Arial"/>
          <w:i/>
          <w:iCs/>
          <w:sz w:val="18"/>
          <w:szCs w:val="18"/>
        </w:rPr>
        <w:t xml:space="preserve"> de </w:t>
      </w:r>
      <w:r w:rsidRPr="000B529A">
        <w:rPr>
          <w:rFonts w:ascii="Arial" w:hAnsi="Arial" w:cs="Arial"/>
          <w:i/>
          <w:iCs/>
          <w:sz w:val="18"/>
          <w:szCs w:val="18"/>
        </w:rPr>
        <w:t>Salud</w:t>
      </w:r>
    </w:p>
    <w:tbl>
      <w:tblPr>
        <w:tblStyle w:val="TableNormal"/>
        <w:tblW w:w="9932"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3244"/>
        <w:gridCol w:w="1052"/>
        <w:gridCol w:w="1397"/>
        <w:gridCol w:w="1518"/>
        <w:gridCol w:w="737"/>
        <w:gridCol w:w="1984"/>
      </w:tblGrid>
      <w:tr w:rsidR="00B37551" w14:paraId="4CFB145E" w14:textId="77777777" w:rsidTr="0595E82A">
        <w:trPr>
          <w:trHeight w:val="390"/>
        </w:trPr>
        <w:tc>
          <w:tcPr>
            <w:tcW w:w="3244" w:type="dxa"/>
          </w:tcPr>
          <w:p w14:paraId="4A63953A" w14:textId="77777777" w:rsidR="00B37551" w:rsidRDefault="00B37551" w:rsidP="009664A5">
            <w:pPr>
              <w:pStyle w:val="TableParagraph"/>
              <w:spacing w:before="120"/>
              <w:ind w:left="81" w:right="60"/>
              <w:jc w:val="center"/>
              <w:rPr>
                <w:rFonts w:ascii="Arial"/>
                <w:b/>
                <w:sz w:val="16"/>
              </w:rPr>
            </w:pPr>
            <w:r>
              <w:rPr>
                <w:rFonts w:ascii="Arial"/>
                <w:b/>
                <w:w w:val="105"/>
                <w:sz w:val="16"/>
              </w:rPr>
              <w:t>OBJETO</w:t>
            </w:r>
          </w:p>
        </w:tc>
        <w:tc>
          <w:tcPr>
            <w:tcW w:w="1052" w:type="dxa"/>
          </w:tcPr>
          <w:p w14:paraId="6960B832" w14:textId="77777777" w:rsidR="00B37551" w:rsidRDefault="00B37551" w:rsidP="009664A5">
            <w:pPr>
              <w:pStyle w:val="TableParagraph"/>
              <w:spacing w:before="120"/>
              <w:ind w:left="41" w:right="30"/>
              <w:jc w:val="center"/>
              <w:rPr>
                <w:rFonts w:ascii="Arial"/>
                <w:b/>
                <w:sz w:val="16"/>
              </w:rPr>
            </w:pPr>
            <w:r>
              <w:rPr>
                <w:rFonts w:ascii="Arial"/>
                <w:b/>
                <w:w w:val="105"/>
                <w:sz w:val="16"/>
              </w:rPr>
              <w:t>VIGENCIA</w:t>
            </w:r>
          </w:p>
        </w:tc>
        <w:tc>
          <w:tcPr>
            <w:tcW w:w="1397" w:type="dxa"/>
          </w:tcPr>
          <w:p w14:paraId="3E87461B" w14:textId="77777777" w:rsidR="00B37551" w:rsidRDefault="00B37551" w:rsidP="009664A5">
            <w:pPr>
              <w:pStyle w:val="TableParagraph"/>
              <w:spacing w:before="120"/>
              <w:ind w:left="223" w:right="197"/>
              <w:jc w:val="center"/>
              <w:rPr>
                <w:rFonts w:ascii="Arial"/>
                <w:b/>
                <w:sz w:val="16"/>
              </w:rPr>
            </w:pPr>
            <w:r>
              <w:rPr>
                <w:rFonts w:ascii="Arial"/>
                <w:b/>
                <w:w w:val="105"/>
                <w:sz w:val="16"/>
              </w:rPr>
              <w:t>VALOR</w:t>
            </w:r>
          </w:p>
        </w:tc>
        <w:tc>
          <w:tcPr>
            <w:tcW w:w="1518" w:type="dxa"/>
          </w:tcPr>
          <w:p w14:paraId="669961E2" w14:textId="77777777" w:rsidR="00B37551" w:rsidRDefault="00B37551" w:rsidP="009664A5">
            <w:pPr>
              <w:pStyle w:val="TableParagraph"/>
              <w:spacing w:line="190" w:lineRule="atLeast"/>
              <w:ind w:left="81" w:firstLine="30"/>
              <w:rPr>
                <w:rFonts w:ascii="Arial" w:hAnsi="Arial"/>
                <w:b/>
                <w:sz w:val="16"/>
              </w:rPr>
            </w:pPr>
            <w:r>
              <w:rPr>
                <w:rFonts w:ascii="Arial" w:hAnsi="Arial"/>
                <w:b/>
                <w:w w:val="105"/>
                <w:sz w:val="16"/>
              </w:rPr>
              <w:t>MODALIDAD</w:t>
            </w:r>
            <w:r>
              <w:rPr>
                <w:rFonts w:ascii="Arial" w:hAnsi="Arial"/>
                <w:b/>
                <w:spacing w:val="2"/>
                <w:w w:val="105"/>
                <w:sz w:val="16"/>
              </w:rPr>
              <w:t xml:space="preserve"> </w:t>
            </w:r>
            <w:r>
              <w:rPr>
                <w:rFonts w:ascii="Arial" w:hAnsi="Arial"/>
                <w:b/>
                <w:w w:val="105"/>
                <w:sz w:val="16"/>
              </w:rPr>
              <w:t>DE</w:t>
            </w:r>
            <w:r>
              <w:rPr>
                <w:rFonts w:ascii="Arial" w:hAnsi="Arial"/>
                <w:b/>
                <w:spacing w:val="-44"/>
                <w:w w:val="105"/>
                <w:sz w:val="16"/>
              </w:rPr>
              <w:t xml:space="preserve"> </w:t>
            </w:r>
            <w:r>
              <w:rPr>
                <w:rFonts w:ascii="Arial" w:hAnsi="Arial"/>
                <w:b/>
                <w:sz w:val="16"/>
              </w:rPr>
              <w:t>CONTRATACIÓN</w:t>
            </w:r>
          </w:p>
        </w:tc>
        <w:tc>
          <w:tcPr>
            <w:tcW w:w="737" w:type="dxa"/>
          </w:tcPr>
          <w:p w14:paraId="254D0068" w14:textId="77777777" w:rsidR="00B37551" w:rsidRDefault="00B37551" w:rsidP="009664A5">
            <w:pPr>
              <w:pStyle w:val="TableParagraph"/>
              <w:spacing w:before="120"/>
              <w:ind w:left="80"/>
              <w:rPr>
                <w:rFonts w:ascii="Arial"/>
                <w:b/>
                <w:sz w:val="16"/>
              </w:rPr>
            </w:pPr>
            <w:r>
              <w:rPr>
                <w:rFonts w:ascii="Arial"/>
                <w:b/>
                <w:w w:val="105"/>
                <w:sz w:val="16"/>
              </w:rPr>
              <w:t>PLAZO</w:t>
            </w:r>
          </w:p>
        </w:tc>
        <w:tc>
          <w:tcPr>
            <w:tcW w:w="1984" w:type="dxa"/>
          </w:tcPr>
          <w:p w14:paraId="16155F70" w14:textId="77777777" w:rsidR="00B37551" w:rsidRDefault="00B37551" w:rsidP="009664A5">
            <w:pPr>
              <w:pStyle w:val="TableParagraph"/>
              <w:spacing w:before="120"/>
              <w:ind w:left="58" w:right="19"/>
              <w:jc w:val="center"/>
              <w:rPr>
                <w:rFonts w:ascii="Arial"/>
                <w:b/>
                <w:sz w:val="16"/>
              </w:rPr>
            </w:pPr>
            <w:r>
              <w:rPr>
                <w:rFonts w:ascii="Arial"/>
                <w:b/>
                <w:w w:val="105"/>
                <w:sz w:val="16"/>
              </w:rPr>
              <w:t>CONTRATISTAS</w:t>
            </w:r>
          </w:p>
        </w:tc>
      </w:tr>
      <w:tr w:rsidR="00F52F84" w14:paraId="3A43604E" w14:textId="77777777" w:rsidTr="0595E82A">
        <w:trPr>
          <w:trHeight w:val="1261"/>
        </w:trPr>
        <w:tc>
          <w:tcPr>
            <w:tcW w:w="3244" w:type="dxa"/>
          </w:tcPr>
          <w:p w14:paraId="16E78E86" w14:textId="36075D30" w:rsidR="00F52F84" w:rsidRDefault="00584F02" w:rsidP="00F52F84">
            <w:pPr>
              <w:pStyle w:val="TableParagraph"/>
              <w:spacing w:before="1" w:line="194" w:lineRule="exact"/>
              <w:ind w:left="82" w:right="42"/>
              <w:jc w:val="center"/>
              <w:rPr>
                <w:sz w:val="18"/>
              </w:rPr>
            </w:pPr>
            <w:r w:rsidRPr="00584F02">
              <w:rPr>
                <w:sz w:val="18"/>
              </w:rPr>
              <w:t xml:space="preserve">ADQUISICIÓN DE EQUIPOS PARA EL DESARROLLO DE LOS ANÁLISIS </w:t>
            </w:r>
            <w:proofErr w:type="gramStart"/>
            <w:r w:rsidRPr="00584F02">
              <w:rPr>
                <w:sz w:val="18"/>
              </w:rPr>
              <w:t>FÍSICO QUÍMICOS</w:t>
            </w:r>
            <w:proofErr w:type="gramEnd"/>
            <w:r w:rsidRPr="00584F02">
              <w:rPr>
                <w:sz w:val="18"/>
              </w:rPr>
              <w:t xml:space="preserve"> Y MICROBIOLÓGICOS EN LAS MUESTRAS REMITIDAS A LA SUBDIRECCIÓN DE LABORATORIO DE SALUD PÚBLICA DE LA SECRETARÍA DISTRITAL DE SALUD.</w:t>
            </w:r>
          </w:p>
        </w:tc>
        <w:tc>
          <w:tcPr>
            <w:tcW w:w="1052" w:type="dxa"/>
          </w:tcPr>
          <w:p w14:paraId="35BFB64E" w14:textId="77777777" w:rsidR="00F52F84" w:rsidRDefault="00F52F84" w:rsidP="00F52F84">
            <w:pPr>
              <w:pStyle w:val="TableParagraph"/>
              <w:ind w:left="66" w:right="30"/>
              <w:jc w:val="center"/>
              <w:rPr>
                <w:sz w:val="18"/>
              </w:rPr>
            </w:pPr>
          </w:p>
          <w:p w14:paraId="1F99C9CC" w14:textId="77777777" w:rsidR="00584F02" w:rsidRDefault="00584F02" w:rsidP="00F52F84">
            <w:pPr>
              <w:pStyle w:val="TableParagraph"/>
              <w:ind w:left="66" w:right="30"/>
              <w:jc w:val="center"/>
              <w:rPr>
                <w:sz w:val="18"/>
              </w:rPr>
            </w:pPr>
          </w:p>
          <w:p w14:paraId="373A22C9" w14:textId="77777777" w:rsidR="00584F02" w:rsidRDefault="00584F02" w:rsidP="00F52F84">
            <w:pPr>
              <w:pStyle w:val="TableParagraph"/>
              <w:ind w:left="66" w:right="30"/>
              <w:jc w:val="center"/>
              <w:rPr>
                <w:sz w:val="18"/>
              </w:rPr>
            </w:pPr>
          </w:p>
          <w:p w14:paraId="33F39BD9" w14:textId="5BAC95A1" w:rsidR="00584F02" w:rsidRDefault="00584F02" w:rsidP="00F52F84">
            <w:pPr>
              <w:pStyle w:val="TableParagraph"/>
              <w:ind w:left="66" w:right="30"/>
              <w:jc w:val="center"/>
              <w:rPr>
                <w:sz w:val="18"/>
              </w:rPr>
            </w:pPr>
            <w:r w:rsidRPr="00584F02">
              <w:rPr>
                <w:sz w:val="18"/>
              </w:rPr>
              <w:t>12/01/2023</w:t>
            </w:r>
          </w:p>
        </w:tc>
        <w:tc>
          <w:tcPr>
            <w:tcW w:w="1397" w:type="dxa"/>
          </w:tcPr>
          <w:p w14:paraId="064E1E5C" w14:textId="77777777" w:rsidR="00F52F84" w:rsidRDefault="00F52F84" w:rsidP="00F52F84">
            <w:pPr>
              <w:pStyle w:val="TableParagraph"/>
              <w:ind w:left="223" w:right="218"/>
              <w:jc w:val="center"/>
              <w:rPr>
                <w:sz w:val="18"/>
              </w:rPr>
            </w:pPr>
          </w:p>
          <w:p w14:paraId="65C88B2C" w14:textId="77777777" w:rsidR="00584F02" w:rsidRDefault="00584F02" w:rsidP="00F52F84">
            <w:pPr>
              <w:pStyle w:val="TableParagraph"/>
              <w:ind w:left="223" w:right="218"/>
              <w:jc w:val="center"/>
              <w:rPr>
                <w:sz w:val="18"/>
              </w:rPr>
            </w:pPr>
          </w:p>
          <w:p w14:paraId="02221FD0" w14:textId="77777777" w:rsidR="00584F02" w:rsidRDefault="00584F02" w:rsidP="00F52F84">
            <w:pPr>
              <w:pStyle w:val="TableParagraph"/>
              <w:ind w:left="223" w:right="218"/>
              <w:jc w:val="center"/>
              <w:rPr>
                <w:sz w:val="18"/>
              </w:rPr>
            </w:pPr>
          </w:p>
          <w:p w14:paraId="3B99FFB0" w14:textId="2AB0EBDC" w:rsidR="00584F02" w:rsidRDefault="00584F02" w:rsidP="00F52F84">
            <w:pPr>
              <w:pStyle w:val="TableParagraph"/>
              <w:ind w:left="223" w:right="218"/>
              <w:jc w:val="center"/>
              <w:rPr>
                <w:sz w:val="18"/>
              </w:rPr>
            </w:pPr>
            <w:r w:rsidRPr="00584F02">
              <w:rPr>
                <w:sz w:val="18"/>
              </w:rPr>
              <w:t>359</w:t>
            </w:r>
            <w:r>
              <w:rPr>
                <w:sz w:val="18"/>
              </w:rPr>
              <w:t>.</w:t>
            </w:r>
            <w:r w:rsidRPr="00584F02">
              <w:rPr>
                <w:sz w:val="18"/>
              </w:rPr>
              <w:t>000</w:t>
            </w:r>
            <w:r>
              <w:rPr>
                <w:sz w:val="18"/>
              </w:rPr>
              <w:t>.</w:t>
            </w:r>
            <w:r w:rsidRPr="00584F02">
              <w:rPr>
                <w:sz w:val="18"/>
              </w:rPr>
              <w:t>000</w:t>
            </w:r>
          </w:p>
        </w:tc>
        <w:tc>
          <w:tcPr>
            <w:tcW w:w="1518" w:type="dxa"/>
          </w:tcPr>
          <w:p w14:paraId="0013296E" w14:textId="77777777" w:rsidR="00584F02" w:rsidRDefault="00584F02" w:rsidP="00584F02">
            <w:pPr>
              <w:pStyle w:val="TableParagraph"/>
              <w:ind w:right="105"/>
              <w:jc w:val="center"/>
              <w:rPr>
                <w:sz w:val="18"/>
              </w:rPr>
            </w:pPr>
          </w:p>
          <w:p w14:paraId="16916C63" w14:textId="77777777" w:rsidR="00584F02" w:rsidRDefault="00584F02" w:rsidP="00584F02">
            <w:pPr>
              <w:pStyle w:val="TableParagraph"/>
              <w:ind w:right="105"/>
              <w:jc w:val="center"/>
              <w:rPr>
                <w:sz w:val="18"/>
              </w:rPr>
            </w:pPr>
          </w:p>
          <w:p w14:paraId="3AB0721C" w14:textId="77777777" w:rsidR="00584F02" w:rsidRDefault="00584F02" w:rsidP="00584F02">
            <w:pPr>
              <w:pStyle w:val="TableParagraph"/>
              <w:ind w:right="105"/>
              <w:jc w:val="center"/>
              <w:rPr>
                <w:sz w:val="18"/>
              </w:rPr>
            </w:pPr>
          </w:p>
          <w:p w14:paraId="46460CAD" w14:textId="16BF0F08" w:rsidR="00F52F84" w:rsidRDefault="00584F02" w:rsidP="00584F02">
            <w:pPr>
              <w:pStyle w:val="TableParagraph"/>
              <w:ind w:right="105"/>
              <w:jc w:val="center"/>
              <w:rPr>
                <w:sz w:val="18"/>
              </w:rPr>
            </w:pPr>
            <w:r w:rsidRPr="00584F02">
              <w:rPr>
                <w:sz w:val="18"/>
              </w:rPr>
              <w:t>Selección abreviada subasta inversa</w:t>
            </w:r>
          </w:p>
        </w:tc>
        <w:tc>
          <w:tcPr>
            <w:tcW w:w="737" w:type="dxa"/>
          </w:tcPr>
          <w:p w14:paraId="1B4A9890" w14:textId="77777777" w:rsidR="00F52F84" w:rsidRDefault="00F52F84" w:rsidP="00F52F84">
            <w:pPr>
              <w:pStyle w:val="TableParagraph"/>
              <w:spacing w:before="4"/>
              <w:ind w:left="87" w:right="64"/>
              <w:jc w:val="center"/>
              <w:rPr>
                <w:sz w:val="18"/>
              </w:rPr>
            </w:pPr>
          </w:p>
          <w:p w14:paraId="76BE255C" w14:textId="77777777" w:rsidR="00584F02" w:rsidRDefault="00584F02" w:rsidP="00F52F84">
            <w:pPr>
              <w:pStyle w:val="TableParagraph"/>
              <w:spacing w:before="4"/>
              <w:ind w:left="87" w:right="64"/>
              <w:jc w:val="center"/>
              <w:rPr>
                <w:sz w:val="18"/>
              </w:rPr>
            </w:pPr>
          </w:p>
          <w:p w14:paraId="242CAB11" w14:textId="77777777" w:rsidR="00584F02" w:rsidRDefault="00584F02" w:rsidP="00F52F84">
            <w:pPr>
              <w:pStyle w:val="TableParagraph"/>
              <w:spacing w:before="4"/>
              <w:ind w:left="87" w:right="64"/>
              <w:jc w:val="center"/>
              <w:rPr>
                <w:sz w:val="18"/>
              </w:rPr>
            </w:pPr>
          </w:p>
          <w:p w14:paraId="50122AA4" w14:textId="559380BF" w:rsidR="00584F02" w:rsidRDefault="00584F02" w:rsidP="00F52F84">
            <w:pPr>
              <w:pStyle w:val="TableParagraph"/>
              <w:spacing w:before="4"/>
              <w:ind w:left="87" w:right="64"/>
              <w:jc w:val="center"/>
              <w:rPr>
                <w:sz w:val="18"/>
              </w:rPr>
            </w:pPr>
            <w:r>
              <w:rPr>
                <w:sz w:val="18"/>
              </w:rPr>
              <w:t>6 meses</w:t>
            </w:r>
          </w:p>
        </w:tc>
        <w:tc>
          <w:tcPr>
            <w:tcW w:w="1984" w:type="dxa"/>
          </w:tcPr>
          <w:p w14:paraId="3B31A912" w14:textId="77777777" w:rsidR="00F52F84" w:rsidRDefault="00F52F84" w:rsidP="00F52F84">
            <w:pPr>
              <w:pStyle w:val="TableParagraph"/>
              <w:ind w:left="58" w:right="39"/>
              <w:jc w:val="center"/>
              <w:rPr>
                <w:sz w:val="18"/>
              </w:rPr>
            </w:pPr>
          </w:p>
          <w:p w14:paraId="7757BE69" w14:textId="77777777" w:rsidR="00584F02" w:rsidRDefault="00584F02" w:rsidP="00F52F84">
            <w:pPr>
              <w:pStyle w:val="TableParagraph"/>
              <w:ind w:left="58" w:right="39"/>
              <w:jc w:val="center"/>
              <w:rPr>
                <w:sz w:val="18"/>
              </w:rPr>
            </w:pPr>
          </w:p>
          <w:p w14:paraId="73C53749" w14:textId="77777777" w:rsidR="00584F02" w:rsidRDefault="00584F02" w:rsidP="00F52F84">
            <w:pPr>
              <w:pStyle w:val="TableParagraph"/>
              <w:ind w:left="58" w:right="39"/>
              <w:jc w:val="center"/>
              <w:rPr>
                <w:sz w:val="18"/>
              </w:rPr>
            </w:pPr>
          </w:p>
          <w:p w14:paraId="0C2D2078" w14:textId="248069E2" w:rsidR="00584F02" w:rsidRDefault="00584F02" w:rsidP="00F52F84">
            <w:pPr>
              <w:pStyle w:val="TableParagraph"/>
              <w:ind w:left="58" w:right="39"/>
              <w:jc w:val="center"/>
              <w:rPr>
                <w:sz w:val="18"/>
              </w:rPr>
            </w:pPr>
            <w:r w:rsidRPr="00584F02">
              <w:rPr>
                <w:sz w:val="18"/>
              </w:rPr>
              <w:t>POLCO SAS</w:t>
            </w:r>
          </w:p>
        </w:tc>
      </w:tr>
      <w:tr w:rsidR="00F52F84" w14:paraId="2A485DA4" w14:textId="77777777" w:rsidTr="0595E82A">
        <w:trPr>
          <w:trHeight w:val="600"/>
        </w:trPr>
        <w:tc>
          <w:tcPr>
            <w:tcW w:w="3244" w:type="dxa"/>
          </w:tcPr>
          <w:p w14:paraId="31BF0EDC" w14:textId="3AC6F907" w:rsidR="00F52F84" w:rsidRDefault="00584F02" w:rsidP="00F52F84">
            <w:pPr>
              <w:pStyle w:val="TableParagraph"/>
              <w:spacing w:before="11"/>
              <w:ind w:left="82" w:right="60" w:firstLine="8"/>
              <w:jc w:val="center"/>
              <w:rPr>
                <w:sz w:val="18"/>
              </w:rPr>
            </w:pPr>
            <w:r w:rsidRPr="00584F02">
              <w:rPr>
                <w:sz w:val="18"/>
              </w:rPr>
              <w:t xml:space="preserve">ADQUISICIÓN DE EQUIPOS PARA EL DESARROLLO DE LOS ANÁLISIS </w:t>
            </w:r>
            <w:proofErr w:type="gramStart"/>
            <w:r w:rsidRPr="00584F02">
              <w:rPr>
                <w:sz w:val="18"/>
              </w:rPr>
              <w:t>FÍSICO QUÍMICOS</w:t>
            </w:r>
            <w:proofErr w:type="gramEnd"/>
            <w:r w:rsidRPr="00584F02">
              <w:rPr>
                <w:sz w:val="18"/>
              </w:rPr>
              <w:t xml:space="preserve"> Y MICROBIOLÓGICOS EN LAS MUESTRAS REMITIDAS A LA SUBDIRECCIÓN DE LABORATORIO DE SALUD PÚBLICA DE LA SECRETARÍA DISTRITAL DE SALUD.</w:t>
            </w:r>
          </w:p>
        </w:tc>
        <w:tc>
          <w:tcPr>
            <w:tcW w:w="1052" w:type="dxa"/>
          </w:tcPr>
          <w:p w14:paraId="768EC6BA" w14:textId="77777777" w:rsidR="00F52F84" w:rsidRDefault="00F52F84" w:rsidP="00584F02">
            <w:pPr>
              <w:pStyle w:val="TableParagraph"/>
              <w:ind w:left="66" w:right="30"/>
              <w:jc w:val="center"/>
              <w:rPr>
                <w:sz w:val="18"/>
              </w:rPr>
            </w:pPr>
          </w:p>
          <w:p w14:paraId="429E7417" w14:textId="77777777" w:rsidR="00584F02" w:rsidRDefault="00584F02" w:rsidP="00584F02">
            <w:pPr>
              <w:pStyle w:val="TableParagraph"/>
              <w:ind w:left="66" w:right="30"/>
              <w:jc w:val="center"/>
              <w:rPr>
                <w:sz w:val="18"/>
              </w:rPr>
            </w:pPr>
          </w:p>
          <w:p w14:paraId="31749E6A" w14:textId="77777777" w:rsidR="00584F02" w:rsidRDefault="00584F02" w:rsidP="00584F02">
            <w:pPr>
              <w:pStyle w:val="TableParagraph"/>
              <w:ind w:left="66" w:right="30"/>
              <w:jc w:val="center"/>
              <w:rPr>
                <w:sz w:val="18"/>
              </w:rPr>
            </w:pPr>
          </w:p>
          <w:p w14:paraId="55D99943" w14:textId="41554694" w:rsidR="00584F02" w:rsidRDefault="00584F02" w:rsidP="00584F02">
            <w:pPr>
              <w:pStyle w:val="TableParagraph"/>
              <w:ind w:left="66" w:right="30"/>
              <w:jc w:val="center"/>
              <w:rPr>
                <w:sz w:val="18"/>
              </w:rPr>
            </w:pPr>
            <w:r w:rsidRPr="00584F02">
              <w:rPr>
                <w:sz w:val="18"/>
              </w:rPr>
              <w:t>12/01/2023</w:t>
            </w:r>
          </w:p>
        </w:tc>
        <w:tc>
          <w:tcPr>
            <w:tcW w:w="1397" w:type="dxa"/>
          </w:tcPr>
          <w:p w14:paraId="64C96178" w14:textId="77777777" w:rsidR="00F52F84" w:rsidRDefault="00F52F84" w:rsidP="00584F02">
            <w:pPr>
              <w:pStyle w:val="TableParagraph"/>
              <w:ind w:left="223" w:right="218"/>
              <w:jc w:val="center"/>
              <w:rPr>
                <w:sz w:val="18"/>
              </w:rPr>
            </w:pPr>
          </w:p>
          <w:p w14:paraId="3AE78D1D" w14:textId="77777777" w:rsidR="00FA2A26" w:rsidRDefault="00FA2A26" w:rsidP="00584F02">
            <w:pPr>
              <w:pStyle w:val="TableParagraph"/>
              <w:ind w:left="223" w:right="218"/>
              <w:jc w:val="center"/>
              <w:rPr>
                <w:sz w:val="18"/>
              </w:rPr>
            </w:pPr>
          </w:p>
          <w:p w14:paraId="6020BC6A" w14:textId="77777777" w:rsidR="00FA2A26" w:rsidRDefault="00FA2A26" w:rsidP="00584F02">
            <w:pPr>
              <w:pStyle w:val="TableParagraph"/>
              <w:ind w:left="223" w:right="218"/>
              <w:jc w:val="center"/>
              <w:rPr>
                <w:sz w:val="18"/>
              </w:rPr>
            </w:pPr>
          </w:p>
          <w:p w14:paraId="0DA30488" w14:textId="513353D0" w:rsidR="00FA2A26" w:rsidRDefault="00FA2A26" w:rsidP="00584F02">
            <w:pPr>
              <w:pStyle w:val="TableParagraph"/>
              <w:ind w:left="223" w:right="218"/>
              <w:jc w:val="center"/>
              <w:rPr>
                <w:sz w:val="18"/>
              </w:rPr>
            </w:pPr>
            <w:r w:rsidRPr="00FA2A26">
              <w:rPr>
                <w:sz w:val="18"/>
              </w:rPr>
              <w:t>71</w:t>
            </w:r>
            <w:r>
              <w:rPr>
                <w:sz w:val="18"/>
              </w:rPr>
              <w:t>.</w:t>
            </w:r>
            <w:r w:rsidRPr="00FA2A26">
              <w:rPr>
                <w:sz w:val="18"/>
              </w:rPr>
              <w:t>620</w:t>
            </w:r>
            <w:r>
              <w:rPr>
                <w:sz w:val="18"/>
              </w:rPr>
              <w:t>.</w:t>
            </w:r>
            <w:r w:rsidRPr="00FA2A26">
              <w:rPr>
                <w:sz w:val="18"/>
              </w:rPr>
              <w:t>159</w:t>
            </w:r>
          </w:p>
        </w:tc>
        <w:tc>
          <w:tcPr>
            <w:tcW w:w="1518" w:type="dxa"/>
          </w:tcPr>
          <w:p w14:paraId="4F4413D6" w14:textId="77777777" w:rsidR="00F52F84" w:rsidRDefault="00F52F84" w:rsidP="00584F02">
            <w:pPr>
              <w:pStyle w:val="TableParagraph"/>
              <w:ind w:right="105"/>
              <w:jc w:val="center"/>
              <w:rPr>
                <w:sz w:val="18"/>
              </w:rPr>
            </w:pPr>
          </w:p>
          <w:p w14:paraId="53DE4CA0" w14:textId="77777777" w:rsidR="00584F02" w:rsidRDefault="00584F02" w:rsidP="00584F02">
            <w:pPr>
              <w:pStyle w:val="TableParagraph"/>
              <w:ind w:right="105"/>
              <w:jc w:val="center"/>
              <w:rPr>
                <w:sz w:val="18"/>
              </w:rPr>
            </w:pPr>
          </w:p>
          <w:p w14:paraId="19370EAB" w14:textId="77777777" w:rsidR="00584F02" w:rsidRDefault="00584F02" w:rsidP="00584F02">
            <w:pPr>
              <w:pStyle w:val="TableParagraph"/>
              <w:ind w:right="105"/>
              <w:jc w:val="center"/>
              <w:rPr>
                <w:sz w:val="18"/>
              </w:rPr>
            </w:pPr>
          </w:p>
          <w:p w14:paraId="6BCF243E" w14:textId="300B0122" w:rsidR="00584F02" w:rsidRDefault="00584F02" w:rsidP="00584F02">
            <w:pPr>
              <w:pStyle w:val="TableParagraph"/>
              <w:ind w:right="105"/>
              <w:jc w:val="center"/>
              <w:rPr>
                <w:sz w:val="18"/>
              </w:rPr>
            </w:pPr>
            <w:r w:rsidRPr="00584F02">
              <w:rPr>
                <w:sz w:val="18"/>
              </w:rPr>
              <w:t>Selección abreviada subasta inversa</w:t>
            </w:r>
          </w:p>
        </w:tc>
        <w:tc>
          <w:tcPr>
            <w:tcW w:w="737" w:type="dxa"/>
          </w:tcPr>
          <w:p w14:paraId="31FFBB4F" w14:textId="77777777" w:rsidR="00F52F84" w:rsidRDefault="00F52F84" w:rsidP="00584F02">
            <w:pPr>
              <w:pStyle w:val="TableParagraph"/>
              <w:spacing w:before="3"/>
              <w:ind w:left="87" w:right="64"/>
              <w:jc w:val="center"/>
              <w:rPr>
                <w:sz w:val="18"/>
              </w:rPr>
            </w:pPr>
          </w:p>
          <w:p w14:paraId="3131E162" w14:textId="77777777" w:rsidR="00584F02" w:rsidRDefault="00584F02" w:rsidP="00584F02">
            <w:pPr>
              <w:pStyle w:val="TableParagraph"/>
              <w:spacing w:before="3"/>
              <w:ind w:left="87" w:right="64"/>
              <w:jc w:val="center"/>
              <w:rPr>
                <w:sz w:val="18"/>
              </w:rPr>
            </w:pPr>
          </w:p>
          <w:p w14:paraId="5B9E9B86" w14:textId="77777777" w:rsidR="00584F02" w:rsidRDefault="00584F02" w:rsidP="00584F02">
            <w:pPr>
              <w:pStyle w:val="TableParagraph"/>
              <w:spacing w:before="3"/>
              <w:ind w:left="87" w:right="64"/>
              <w:jc w:val="center"/>
              <w:rPr>
                <w:sz w:val="18"/>
              </w:rPr>
            </w:pPr>
          </w:p>
          <w:p w14:paraId="2F1EC6A2" w14:textId="564362E0" w:rsidR="00584F02" w:rsidRDefault="00584F02" w:rsidP="00584F02">
            <w:pPr>
              <w:pStyle w:val="TableParagraph"/>
              <w:spacing w:before="3"/>
              <w:ind w:left="87" w:right="64"/>
              <w:jc w:val="center"/>
              <w:rPr>
                <w:sz w:val="18"/>
              </w:rPr>
            </w:pPr>
            <w:r>
              <w:rPr>
                <w:sz w:val="18"/>
              </w:rPr>
              <w:t>6 meses</w:t>
            </w:r>
          </w:p>
        </w:tc>
        <w:tc>
          <w:tcPr>
            <w:tcW w:w="1984" w:type="dxa"/>
          </w:tcPr>
          <w:p w14:paraId="2E00A653" w14:textId="77777777" w:rsidR="00F52F84" w:rsidRDefault="00F52F84" w:rsidP="00584F02">
            <w:pPr>
              <w:pStyle w:val="TableParagraph"/>
              <w:ind w:left="58" w:right="39"/>
              <w:jc w:val="center"/>
              <w:rPr>
                <w:sz w:val="18"/>
              </w:rPr>
            </w:pPr>
          </w:p>
          <w:p w14:paraId="252C5543" w14:textId="77777777" w:rsidR="00FA2A26" w:rsidRDefault="00FA2A26" w:rsidP="00584F02">
            <w:pPr>
              <w:pStyle w:val="TableParagraph"/>
              <w:ind w:left="58" w:right="39"/>
              <w:jc w:val="center"/>
              <w:rPr>
                <w:sz w:val="18"/>
              </w:rPr>
            </w:pPr>
          </w:p>
          <w:p w14:paraId="291ABD71" w14:textId="77777777" w:rsidR="00FA2A26" w:rsidRDefault="00FA2A26" w:rsidP="00584F02">
            <w:pPr>
              <w:pStyle w:val="TableParagraph"/>
              <w:ind w:left="58" w:right="39"/>
              <w:jc w:val="center"/>
              <w:rPr>
                <w:sz w:val="18"/>
              </w:rPr>
            </w:pPr>
          </w:p>
          <w:p w14:paraId="6A6B1D1A" w14:textId="4C6A2304" w:rsidR="00FA2A26" w:rsidRDefault="00FA2A26" w:rsidP="00584F02">
            <w:pPr>
              <w:pStyle w:val="TableParagraph"/>
              <w:ind w:left="58" w:right="39"/>
              <w:jc w:val="center"/>
              <w:rPr>
                <w:sz w:val="18"/>
              </w:rPr>
            </w:pPr>
            <w:proofErr w:type="spellStart"/>
            <w:r w:rsidRPr="00FA2A26">
              <w:rPr>
                <w:sz w:val="18"/>
              </w:rPr>
              <w:t>Avántika</w:t>
            </w:r>
            <w:proofErr w:type="spellEnd"/>
            <w:r w:rsidRPr="00FA2A26">
              <w:rPr>
                <w:sz w:val="18"/>
              </w:rPr>
              <w:t xml:space="preserve"> Colombia S.A.S</w:t>
            </w:r>
          </w:p>
        </w:tc>
      </w:tr>
      <w:tr w:rsidR="00FA2A26" w14:paraId="10CE5E9E" w14:textId="77777777" w:rsidTr="0595E82A">
        <w:trPr>
          <w:trHeight w:val="600"/>
        </w:trPr>
        <w:tc>
          <w:tcPr>
            <w:tcW w:w="3244" w:type="dxa"/>
          </w:tcPr>
          <w:p w14:paraId="6FCB8694" w14:textId="2A0FD72F" w:rsidR="00FA2A26" w:rsidRPr="00584F02" w:rsidRDefault="00FA2A26" w:rsidP="00F52F84">
            <w:pPr>
              <w:pStyle w:val="TableParagraph"/>
              <w:spacing w:before="11"/>
              <w:ind w:left="82" w:right="60" w:firstLine="8"/>
              <w:jc w:val="center"/>
              <w:rPr>
                <w:sz w:val="18"/>
              </w:rPr>
            </w:pPr>
            <w:r w:rsidRPr="00FA2A26">
              <w:rPr>
                <w:sz w:val="18"/>
              </w:rPr>
              <w:lastRenderedPageBreak/>
              <w:t>ADQUISICION DE DETECTOR DE MASAS COMPLEMENTO DEL EQUIPO CROMATOGRAFO DE GASES AGILENT</w:t>
            </w:r>
          </w:p>
        </w:tc>
        <w:tc>
          <w:tcPr>
            <w:tcW w:w="1052" w:type="dxa"/>
          </w:tcPr>
          <w:p w14:paraId="22C392A3" w14:textId="77777777" w:rsidR="00FA2A26" w:rsidRDefault="00FA2A26" w:rsidP="00584F02">
            <w:pPr>
              <w:pStyle w:val="TableParagraph"/>
              <w:ind w:left="66" w:right="30"/>
              <w:jc w:val="center"/>
              <w:rPr>
                <w:sz w:val="18"/>
              </w:rPr>
            </w:pPr>
          </w:p>
          <w:p w14:paraId="6DF6D4B3" w14:textId="21B39609" w:rsidR="00FA2A26" w:rsidRDefault="00FA2A26" w:rsidP="00584F02">
            <w:pPr>
              <w:pStyle w:val="TableParagraph"/>
              <w:ind w:left="66" w:right="30"/>
              <w:jc w:val="center"/>
              <w:rPr>
                <w:sz w:val="18"/>
              </w:rPr>
            </w:pPr>
            <w:r w:rsidRPr="00FA2A26">
              <w:rPr>
                <w:sz w:val="18"/>
              </w:rPr>
              <w:t>12/07/2022</w:t>
            </w:r>
          </w:p>
        </w:tc>
        <w:tc>
          <w:tcPr>
            <w:tcW w:w="1397" w:type="dxa"/>
          </w:tcPr>
          <w:p w14:paraId="5838A513" w14:textId="77777777" w:rsidR="00FA2A26" w:rsidRDefault="00FA2A26" w:rsidP="00584F02">
            <w:pPr>
              <w:pStyle w:val="TableParagraph"/>
              <w:ind w:left="223" w:right="218"/>
              <w:jc w:val="center"/>
              <w:rPr>
                <w:sz w:val="18"/>
              </w:rPr>
            </w:pPr>
          </w:p>
          <w:p w14:paraId="314AB776" w14:textId="4EA8A3B1" w:rsidR="00FA2A26" w:rsidRDefault="00FA2A26" w:rsidP="00584F02">
            <w:pPr>
              <w:pStyle w:val="TableParagraph"/>
              <w:ind w:left="223" w:right="218"/>
              <w:jc w:val="center"/>
              <w:rPr>
                <w:sz w:val="18"/>
              </w:rPr>
            </w:pPr>
            <w:r w:rsidRPr="00FA2A26">
              <w:rPr>
                <w:sz w:val="18"/>
              </w:rPr>
              <w:t>524</w:t>
            </w:r>
            <w:r>
              <w:rPr>
                <w:sz w:val="18"/>
              </w:rPr>
              <w:t>.</w:t>
            </w:r>
            <w:r w:rsidRPr="00FA2A26">
              <w:rPr>
                <w:sz w:val="18"/>
              </w:rPr>
              <w:t>195</w:t>
            </w:r>
            <w:r>
              <w:rPr>
                <w:sz w:val="18"/>
              </w:rPr>
              <w:t>.</w:t>
            </w:r>
            <w:r w:rsidRPr="00FA2A26">
              <w:rPr>
                <w:sz w:val="18"/>
              </w:rPr>
              <w:t>000</w:t>
            </w:r>
          </w:p>
        </w:tc>
        <w:tc>
          <w:tcPr>
            <w:tcW w:w="1518" w:type="dxa"/>
          </w:tcPr>
          <w:p w14:paraId="3050623F" w14:textId="77777777" w:rsidR="00FA2A26" w:rsidRDefault="00FA2A26" w:rsidP="00584F02">
            <w:pPr>
              <w:pStyle w:val="TableParagraph"/>
              <w:ind w:right="105"/>
              <w:jc w:val="center"/>
              <w:rPr>
                <w:sz w:val="18"/>
              </w:rPr>
            </w:pPr>
          </w:p>
          <w:p w14:paraId="1A6CFB04" w14:textId="042591A0" w:rsidR="00FA2A26" w:rsidRDefault="00FA2A26" w:rsidP="00584F02">
            <w:pPr>
              <w:pStyle w:val="TableParagraph"/>
              <w:ind w:right="105"/>
              <w:jc w:val="center"/>
              <w:rPr>
                <w:sz w:val="18"/>
              </w:rPr>
            </w:pPr>
            <w:r w:rsidRPr="00FA2A26">
              <w:rPr>
                <w:sz w:val="18"/>
              </w:rPr>
              <w:t>Contratación Directa</w:t>
            </w:r>
          </w:p>
        </w:tc>
        <w:tc>
          <w:tcPr>
            <w:tcW w:w="737" w:type="dxa"/>
          </w:tcPr>
          <w:p w14:paraId="7BBC0831" w14:textId="77777777" w:rsidR="00FA2A26" w:rsidRDefault="00FA2A26" w:rsidP="00584F02">
            <w:pPr>
              <w:pStyle w:val="TableParagraph"/>
              <w:spacing w:before="3"/>
              <w:ind w:left="87" w:right="64"/>
              <w:jc w:val="center"/>
              <w:rPr>
                <w:sz w:val="18"/>
              </w:rPr>
            </w:pPr>
          </w:p>
          <w:p w14:paraId="61E6976D" w14:textId="1B5CC337" w:rsidR="00FA2A26" w:rsidRDefault="00FA2A26" w:rsidP="00584F02">
            <w:pPr>
              <w:pStyle w:val="TableParagraph"/>
              <w:spacing w:before="3"/>
              <w:ind w:left="87" w:right="64"/>
              <w:jc w:val="center"/>
              <w:rPr>
                <w:sz w:val="18"/>
              </w:rPr>
            </w:pPr>
            <w:r>
              <w:rPr>
                <w:sz w:val="18"/>
              </w:rPr>
              <w:t>4 meses</w:t>
            </w:r>
          </w:p>
        </w:tc>
        <w:tc>
          <w:tcPr>
            <w:tcW w:w="1984" w:type="dxa"/>
          </w:tcPr>
          <w:p w14:paraId="034BD6AB" w14:textId="77777777" w:rsidR="00FA2A26" w:rsidRDefault="00FA2A26" w:rsidP="00584F02">
            <w:pPr>
              <w:pStyle w:val="TableParagraph"/>
              <w:ind w:left="58" w:right="39"/>
              <w:jc w:val="center"/>
              <w:rPr>
                <w:sz w:val="18"/>
              </w:rPr>
            </w:pPr>
          </w:p>
          <w:p w14:paraId="664C1BAB" w14:textId="40B657D2" w:rsidR="00FA2A26" w:rsidRDefault="00FA2A26" w:rsidP="00584F02">
            <w:pPr>
              <w:pStyle w:val="TableParagraph"/>
              <w:ind w:left="58" w:right="39"/>
              <w:jc w:val="center"/>
              <w:rPr>
                <w:sz w:val="18"/>
              </w:rPr>
            </w:pPr>
            <w:r w:rsidRPr="00FA2A26">
              <w:rPr>
                <w:sz w:val="18"/>
              </w:rPr>
              <w:t>KHYMOS S.A.S</w:t>
            </w:r>
          </w:p>
        </w:tc>
      </w:tr>
      <w:tr w:rsidR="00FA2A26" w14:paraId="3815A126" w14:textId="77777777" w:rsidTr="0595E82A">
        <w:trPr>
          <w:trHeight w:val="600"/>
        </w:trPr>
        <w:tc>
          <w:tcPr>
            <w:tcW w:w="3244" w:type="dxa"/>
          </w:tcPr>
          <w:p w14:paraId="01152A3D" w14:textId="61E3462C" w:rsidR="00FA2A26" w:rsidRPr="00584F02" w:rsidRDefault="00FA2A26" w:rsidP="00F52F84">
            <w:pPr>
              <w:pStyle w:val="TableParagraph"/>
              <w:spacing w:before="11"/>
              <w:ind w:left="82" w:right="60" w:firstLine="8"/>
              <w:jc w:val="center"/>
              <w:rPr>
                <w:sz w:val="18"/>
              </w:rPr>
            </w:pPr>
            <w:r w:rsidRPr="00FA2A26">
              <w:rPr>
                <w:sz w:val="18"/>
              </w:rPr>
              <w:t>ADQUISICIÓN DE EQUIPOS Y ELEMENTOS NECESARIOS PARA EL DIAGNOSTICO DEL COVID-19</w:t>
            </w:r>
          </w:p>
        </w:tc>
        <w:tc>
          <w:tcPr>
            <w:tcW w:w="1052" w:type="dxa"/>
          </w:tcPr>
          <w:p w14:paraId="2C74D2EC" w14:textId="77777777" w:rsidR="00FA2A26" w:rsidRDefault="00FA2A26" w:rsidP="00584F02">
            <w:pPr>
              <w:pStyle w:val="TableParagraph"/>
              <w:ind w:left="66" w:right="30"/>
              <w:jc w:val="center"/>
              <w:rPr>
                <w:sz w:val="18"/>
              </w:rPr>
            </w:pPr>
          </w:p>
          <w:p w14:paraId="24020C9A" w14:textId="733D161A" w:rsidR="00FA2A26" w:rsidRDefault="00FA2A26" w:rsidP="00584F02">
            <w:pPr>
              <w:pStyle w:val="TableParagraph"/>
              <w:ind w:left="66" w:right="30"/>
              <w:jc w:val="center"/>
              <w:rPr>
                <w:sz w:val="18"/>
              </w:rPr>
            </w:pPr>
            <w:r w:rsidRPr="00FA2A26">
              <w:rPr>
                <w:sz w:val="18"/>
              </w:rPr>
              <w:t>01/13/2021</w:t>
            </w:r>
          </w:p>
        </w:tc>
        <w:tc>
          <w:tcPr>
            <w:tcW w:w="1397" w:type="dxa"/>
          </w:tcPr>
          <w:p w14:paraId="50210B08" w14:textId="77777777" w:rsidR="00FA2A26" w:rsidRDefault="00FA2A26" w:rsidP="00584F02">
            <w:pPr>
              <w:pStyle w:val="TableParagraph"/>
              <w:ind w:left="223" w:right="218"/>
              <w:jc w:val="center"/>
              <w:rPr>
                <w:sz w:val="18"/>
              </w:rPr>
            </w:pPr>
          </w:p>
          <w:p w14:paraId="7DAA2A63" w14:textId="448FAE80" w:rsidR="00623066" w:rsidRDefault="00623066" w:rsidP="00584F02">
            <w:pPr>
              <w:pStyle w:val="TableParagraph"/>
              <w:ind w:left="223" w:right="218"/>
              <w:jc w:val="center"/>
              <w:rPr>
                <w:sz w:val="18"/>
              </w:rPr>
            </w:pPr>
            <w:r w:rsidRPr="00623066">
              <w:rPr>
                <w:sz w:val="18"/>
              </w:rPr>
              <w:t>20</w:t>
            </w:r>
            <w:r>
              <w:rPr>
                <w:sz w:val="18"/>
              </w:rPr>
              <w:t>.</w:t>
            </w:r>
            <w:r w:rsidRPr="00623066">
              <w:rPr>
                <w:sz w:val="18"/>
              </w:rPr>
              <w:t>557</w:t>
            </w:r>
            <w:r>
              <w:rPr>
                <w:sz w:val="18"/>
              </w:rPr>
              <w:t>.</w:t>
            </w:r>
            <w:r w:rsidRPr="00623066">
              <w:rPr>
                <w:sz w:val="18"/>
              </w:rPr>
              <w:t>250</w:t>
            </w:r>
          </w:p>
        </w:tc>
        <w:tc>
          <w:tcPr>
            <w:tcW w:w="1518" w:type="dxa"/>
          </w:tcPr>
          <w:p w14:paraId="4F99DF7F" w14:textId="77777777" w:rsidR="00FA2A26" w:rsidRDefault="00FA2A26" w:rsidP="00584F02">
            <w:pPr>
              <w:pStyle w:val="TableParagraph"/>
              <w:ind w:right="105"/>
              <w:jc w:val="center"/>
              <w:rPr>
                <w:sz w:val="18"/>
              </w:rPr>
            </w:pPr>
          </w:p>
          <w:p w14:paraId="04291762" w14:textId="7951BBAD" w:rsidR="00FA2A26" w:rsidRDefault="00FA2A26" w:rsidP="00584F02">
            <w:pPr>
              <w:pStyle w:val="TableParagraph"/>
              <w:ind w:right="105"/>
              <w:jc w:val="center"/>
              <w:rPr>
                <w:sz w:val="18"/>
              </w:rPr>
            </w:pPr>
            <w:r w:rsidRPr="00FA2A26">
              <w:rPr>
                <w:sz w:val="18"/>
              </w:rPr>
              <w:t>Mínima cuantía</w:t>
            </w:r>
          </w:p>
        </w:tc>
        <w:tc>
          <w:tcPr>
            <w:tcW w:w="737" w:type="dxa"/>
          </w:tcPr>
          <w:p w14:paraId="3772CCC4" w14:textId="2885143E" w:rsidR="00623066" w:rsidRDefault="00623066" w:rsidP="00584F02">
            <w:pPr>
              <w:pStyle w:val="TableParagraph"/>
              <w:spacing w:before="3"/>
              <w:ind w:left="87" w:right="64"/>
              <w:jc w:val="center"/>
              <w:rPr>
                <w:sz w:val="18"/>
              </w:rPr>
            </w:pPr>
            <w:r>
              <w:rPr>
                <w:sz w:val="18"/>
              </w:rPr>
              <w:t>2 meses</w:t>
            </w:r>
          </w:p>
        </w:tc>
        <w:tc>
          <w:tcPr>
            <w:tcW w:w="1984" w:type="dxa"/>
          </w:tcPr>
          <w:p w14:paraId="4A263D97" w14:textId="600A828D" w:rsidR="00623066" w:rsidRDefault="00623066" w:rsidP="00584F02">
            <w:pPr>
              <w:pStyle w:val="TableParagraph"/>
              <w:ind w:left="58" w:right="39"/>
              <w:jc w:val="center"/>
              <w:rPr>
                <w:sz w:val="18"/>
              </w:rPr>
            </w:pPr>
            <w:r w:rsidRPr="00623066">
              <w:rPr>
                <w:sz w:val="18"/>
              </w:rPr>
              <w:t>EQUIPOS Y LABORATORIO DE COLOMBIA S.A.S</w:t>
            </w:r>
          </w:p>
        </w:tc>
      </w:tr>
    </w:tbl>
    <w:p w14:paraId="3E79CE10" w14:textId="0D54ACE5" w:rsidR="00156036" w:rsidRPr="00D50E41" w:rsidRDefault="00A45D0A" w:rsidP="00A45D0A">
      <w:pPr>
        <w:pStyle w:val="NormalWeb"/>
        <w:numPr>
          <w:ilvl w:val="1"/>
          <w:numId w:val="16"/>
        </w:numPr>
        <w:rPr>
          <w:rFonts w:ascii="Arial" w:hAnsi="Arial" w:cs="Arial"/>
          <w:b/>
          <w:sz w:val="21"/>
          <w:szCs w:val="21"/>
        </w:rPr>
      </w:pPr>
      <w:r w:rsidRPr="00D50E41">
        <w:rPr>
          <w:rFonts w:ascii="Arial" w:hAnsi="Arial" w:cs="Arial"/>
          <w:b/>
          <w:sz w:val="21"/>
          <w:szCs w:val="21"/>
        </w:rPr>
        <w:t>ADQUISICIONES DE OTRAS ENTIDADES ESTATALES</w:t>
      </w:r>
    </w:p>
    <w:p w14:paraId="566BE3A7" w14:textId="040971E3" w:rsidR="00102470" w:rsidRPr="00D50E41" w:rsidRDefault="00102470" w:rsidP="00102470">
      <w:pPr>
        <w:pStyle w:val="NormalWeb"/>
        <w:jc w:val="both"/>
        <w:rPr>
          <w:rFonts w:ascii="Arial" w:hAnsi="Arial" w:cs="Arial"/>
          <w:b/>
          <w:sz w:val="21"/>
          <w:szCs w:val="21"/>
        </w:rPr>
      </w:pPr>
      <w:r w:rsidRPr="00D50E41">
        <w:rPr>
          <w:rFonts w:ascii="Arial" w:hAnsi="Arial" w:cs="Arial"/>
          <w:color w:val="000000"/>
          <w:sz w:val="21"/>
          <w:szCs w:val="21"/>
        </w:rPr>
        <w:t>Con el fin de conocer la dinámica, presupuestos, planeación, actividades previstas, riesgos, evolución de la necesidad, etc., en otras Entidades Públicas, se consultaron los siguientes procesos equiparables en objeto, presupuesto y periodo de proyección, adelantados publicados en la página del SECOP</w:t>
      </w:r>
    </w:p>
    <w:p w14:paraId="7A6C1690" w14:textId="6C39D57D" w:rsidR="00A45D0A" w:rsidRPr="00A45D0A" w:rsidRDefault="00A45D0A" w:rsidP="00A45D0A">
      <w:pPr>
        <w:pStyle w:val="NormalWeb"/>
        <w:rPr>
          <w:i/>
          <w:iCs/>
          <w:sz w:val="18"/>
          <w:szCs w:val="18"/>
        </w:rPr>
      </w:pPr>
      <w:r w:rsidRPr="00A45D0A">
        <w:rPr>
          <w:i/>
          <w:iCs/>
          <w:sz w:val="18"/>
          <w:szCs w:val="18"/>
        </w:rPr>
        <w:t>Tabla 2 Adquisiciones de Otras Entidades Estatales</w:t>
      </w:r>
    </w:p>
    <w:tbl>
      <w:tblPr>
        <w:tblW w:w="10691" w:type="dxa"/>
        <w:jc w:val="center"/>
        <w:tblCellMar>
          <w:left w:w="70" w:type="dxa"/>
          <w:right w:w="70" w:type="dxa"/>
        </w:tblCellMar>
        <w:tblLook w:val="04A0" w:firstRow="1" w:lastRow="0" w:firstColumn="1" w:lastColumn="0" w:noHBand="0" w:noVBand="1"/>
      </w:tblPr>
      <w:tblGrid>
        <w:gridCol w:w="2542"/>
        <w:gridCol w:w="1879"/>
        <w:gridCol w:w="992"/>
        <w:gridCol w:w="1134"/>
        <w:gridCol w:w="1559"/>
        <w:gridCol w:w="839"/>
        <w:gridCol w:w="1746"/>
      </w:tblGrid>
      <w:tr w:rsidR="00870910" w:rsidRPr="00D50E41" w14:paraId="44017002" w14:textId="77777777" w:rsidTr="008D16B7">
        <w:trPr>
          <w:trHeight w:val="428"/>
          <w:jc w:val="center"/>
        </w:trPr>
        <w:tc>
          <w:tcPr>
            <w:tcW w:w="2542" w:type="dxa"/>
            <w:tcBorders>
              <w:top w:val="single" w:sz="8" w:space="0" w:color="auto"/>
              <w:left w:val="single" w:sz="8" w:space="0" w:color="auto"/>
              <w:bottom w:val="single" w:sz="8" w:space="0" w:color="auto"/>
              <w:right w:val="single" w:sz="8" w:space="0" w:color="auto"/>
            </w:tcBorders>
            <w:noWrap/>
            <w:vAlign w:val="center"/>
            <w:hideMark/>
          </w:tcPr>
          <w:p w14:paraId="31948C9B" w14:textId="77777777"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OBJETO</w:t>
            </w:r>
          </w:p>
        </w:tc>
        <w:tc>
          <w:tcPr>
            <w:tcW w:w="1879" w:type="dxa"/>
            <w:tcBorders>
              <w:top w:val="single" w:sz="8" w:space="0" w:color="auto"/>
              <w:left w:val="nil"/>
              <w:bottom w:val="single" w:sz="8" w:space="0" w:color="auto"/>
              <w:right w:val="single" w:sz="4" w:space="0" w:color="auto"/>
            </w:tcBorders>
          </w:tcPr>
          <w:p w14:paraId="3A5E60BB" w14:textId="52C75394" w:rsidR="00870910" w:rsidRPr="00D50E41" w:rsidRDefault="00870910" w:rsidP="004541F4">
            <w:pPr>
              <w:jc w:val="center"/>
              <w:rPr>
                <w:rFonts w:ascii="Arial" w:hAnsi="Arial" w:cs="Arial"/>
                <w:b/>
                <w:bCs/>
                <w:color w:val="000000"/>
                <w:sz w:val="17"/>
                <w:szCs w:val="17"/>
                <w:lang w:eastAsia="es-CO"/>
              </w:rPr>
            </w:pPr>
            <w:r>
              <w:rPr>
                <w:rFonts w:ascii="Arial" w:hAnsi="Arial" w:cs="Arial"/>
                <w:b/>
                <w:bCs/>
                <w:color w:val="000000"/>
                <w:sz w:val="17"/>
                <w:szCs w:val="17"/>
                <w:lang w:eastAsia="es-CO"/>
              </w:rPr>
              <w:t>ENTIDAD</w:t>
            </w:r>
          </w:p>
        </w:tc>
        <w:tc>
          <w:tcPr>
            <w:tcW w:w="992" w:type="dxa"/>
            <w:tcBorders>
              <w:top w:val="single" w:sz="8" w:space="0" w:color="auto"/>
              <w:left w:val="single" w:sz="4" w:space="0" w:color="auto"/>
              <w:bottom w:val="single" w:sz="8" w:space="0" w:color="auto"/>
              <w:right w:val="single" w:sz="8" w:space="0" w:color="auto"/>
            </w:tcBorders>
            <w:noWrap/>
            <w:vAlign w:val="center"/>
            <w:hideMark/>
          </w:tcPr>
          <w:p w14:paraId="2AE2F518" w14:textId="2C1846BC"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VIGENCIA</w:t>
            </w:r>
          </w:p>
        </w:tc>
        <w:tc>
          <w:tcPr>
            <w:tcW w:w="1134" w:type="dxa"/>
            <w:tcBorders>
              <w:top w:val="single" w:sz="8" w:space="0" w:color="auto"/>
              <w:left w:val="nil"/>
              <w:bottom w:val="single" w:sz="8" w:space="0" w:color="auto"/>
              <w:right w:val="single" w:sz="8" w:space="0" w:color="auto"/>
            </w:tcBorders>
            <w:noWrap/>
            <w:vAlign w:val="center"/>
            <w:hideMark/>
          </w:tcPr>
          <w:p w14:paraId="5FE16AF0" w14:textId="77777777"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VALOR</w:t>
            </w:r>
          </w:p>
        </w:tc>
        <w:tc>
          <w:tcPr>
            <w:tcW w:w="1559" w:type="dxa"/>
            <w:tcBorders>
              <w:top w:val="single" w:sz="8" w:space="0" w:color="auto"/>
              <w:left w:val="nil"/>
              <w:bottom w:val="single" w:sz="8" w:space="0" w:color="auto"/>
              <w:right w:val="single" w:sz="8" w:space="0" w:color="auto"/>
            </w:tcBorders>
            <w:vAlign w:val="center"/>
            <w:hideMark/>
          </w:tcPr>
          <w:p w14:paraId="65D0757E" w14:textId="77777777"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MODALIDAD DE CONTRATACIÓN</w:t>
            </w:r>
          </w:p>
        </w:tc>
        <w:tc>
          <w:tcPr>
            <w:tcW w:w="839" w:type="dxa"/>
            <w:tcBorders>
              <w:top w:val="single" w:sz="8" w:space="0" w:color="auto"/>
              <w:left w:val="nil"/>
              <w:bottom w:val="single" w:sz="8" w:space="0" w:color="auto"/>
              <w:right w:val="single" w:sz="8" w:space="0" w:color="auto"/>
            </w:tcBorders>
            <w:vAlign w:val="center"/>
            <w:hideMark/>
          </w:tcPr>
          <w:p w14:paraId="093849BB" w14:textId="77777777"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PLAZO</w:t>
            </w:r>
          </w:p>
        </w:tc>
        <w:tc>
          <w:tcPr>
            <w:tcW w:w="1746" w:type="dxa"/>
            <w:tcBorders>
              <w:top w:val="single" w:sz="8" w:space="0" w:color="auto"/>
              <w:left w:val="nil"/>
              <w:bottom w:val="single" w:sz="8" w:space="0" w:color="auto"/>
              <w:right w:val="single" w:sz="8" w:space="0" w:color="auto"/>
            </w:tcBorders>
            <w:noWrap/>
            <w:vAlign w:val="center"/>
            <w:hideMark/>
          </w:tcPr>
          <w:p w14:paraId="4F712E13" w14:textId="77777777" w:rsidR="00870910" w:rsidRPr="00D50E41" w:rsidRDefault="00870910" w:rsidP="004541F4">
            <w:pPr>
              <w:jc w:val="center"/>
              <w:rPr>
                <w:rFonts w:ascii="Arial" w:hAnsi="Arial" w:cs="Arial"/>
                <w:b/>
                <w:bCs/>
                <w:color w:val="000000"/>
                <w:sz w:val="17"/>
                <w:szCs w:val="17"/>
                <w:lang w:eastAsia="es-CO"/>
              </w:rPr>
            </w:pPr>
            <w:r w:rsidRPr="00D50E41">
              <w:rPr>
                <w:rFonts w:ascii="Arial" w:hAnsi="Arial" w:cs="Arial"/>
                <w:b/>
                <w:bCs/>
                <w:color w:val="000000"/>
                <w:sz w:val="17"/>
                <w:szCs w:val="17"/>
                <w:lang w:eastAsia="es-CO"/>
              </w:rPr>
              <w:t>CONTRATISTAS</w:t>
            </w:r>
          </w:p>
        </w:tc>
      </w:tr>
      <w:tr w:rsidR="005950A9" w:rsidRPr="00D50E41" w14:paraId="73D97A57" w14:textId="77777777" w:rsidTr="008D16B7">
        <w:trPr>
          <w:trHeight w:val="719"/>
          <w:jc w:val="center"/>
        </w:trPr>
        <w:tc>
          <w:tcPr>
            <w:tcW w:w="2542" w:type="dxa"/>
            <w:tcBorders>
              <w:top w:val="single" w:sz="4" w:space="0" w:color="auto"/>
              <w:left w:val="single" w:sz="4" w:space="0" w:color="auto"/>
              <w:bottom w:val="single" w:sz="4" w:space="0" w:color="auto"/>
              <w:right w:val="single" w:sz="4" w:space="0" w:color="auto"/>
            </w:tcBorders>
            <w:vAlign w:val="center"/>
          </w:tcPr>
          <w:p w14:paraId="040AE64D" w14:textId="176670C0" w:rsidR="005950A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ADQUISICION EQUIPOS BIOMEDICOS</w:t>
            </w:r>
          </w:p>
        </w:tc>
        <w:tc>
          <w:tcPr>
            <w:tcW w:w="1879" w:type="dxa"/>
            <w:tcBorders>
              <w:top w:val="single" w:sz="4" w:space="0" w:color="auto"/>
              <w:left w:val="single" w:sz="4" w:space="0" w:color="auto"/>
              <w:bottom w:val="single" w:sz="4" w:space="0" w:color="auto"/>
              <w:right w:val="single" w:sz="4" w:space="0" w:color="auto"/>
            </w:tcBorders>
          </w:tcPr>
          <w:p w14:paraId="3131C887" w14:textId="3230BD8F" w:rsidR="0019288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UNIDAD PRESTADORA DE SALUD BOGOTÁ</w:t>
            </w:r>
          </w:p>
        </w:tc>
        <w:tc>
          <w:tcPr>
            <w:tcW w:w="992" w:type="dxa"/>
            <w:tcBorders>
              <w:top w:val="single" w:sz="4" w:space="0" w:color="auto"/>
              <w:left w:val="single" w:sz="4" w:space="0" w:color="auto"/>
              <w:bottom w:val="single" w:sz="4" w:space="0" w:color="auto"/>
              <w:right w:val="single" w:sz="4" w:space="0" w:color="auto"/>
            </w:tcBorders>
            <w:noWrap/>
            <w:vAlign w:val="center"/>
          </w:tcPr>
          <w:p w14:paraId="5DE6B17E" w14:textId="38082C31" w:rsidR="005950A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10/11/2023</w:t>
            </w:r>
          </w:p>
        </w:tc>
        <w:tc>
          <w:tcPr>
            <w:tcW w:w="1134" w:type="dxa"/>
            <w:tcBorders>
              <w:top w:val="single" w:sz="4" w:space="0" w:color="auto"/>
              <w:left w:val="single" w:sz="4" w:space="0" w:color="auto"/>
              <w:bottom w:val="single" w:sz="4" w:space="0" w:color="auto"/>
              <w:right w:val="single" w:sz="4" w:space="0" w:color="auto"/>
            </w:tcBorders>
            <w:noWrap/>
            <w:vAlign w:val="center"/>
          </w:tcPr>
          <w:p w14:paraId="76340F6E" w14:textId="146A7C5F" w:rsidR="005950A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34</w:t>
            </w:r>
            <w:r>
              <w:rPr>
                <w:rFonts w:ascii="Arial" w:hAnsi="Arial" w:cs="Arial"/>
                <w:color w:val="000000"/>
                <w:sz w:val="17"/>
                <w:szCs w:val="17"/>
                <w:lang w:eastAsia="es-CO"/>
              </w:rPr>
              <w:t>.</w:t>
            </w:r>
            <w:r w:rsidRPr="00192889">
              <w:rPr>
                <w:rFonts w:ascii="Arial" w:hAnsi="Arial" w:cs="Arial"/>
                <w:color w:val="000000"/>
                <w:sz w:val="17"/>
                <w:szCs w:val="17"/>
                <w:lang w:eastAsia="es-CO"/>
              </w:rPr>
              <w:t>315</w:t>
            </w:r>
            <w:r>
              <w:rPr>
                <w:rFonts w:ascii="Arial" w:hAnsi="Arial" w:cs="Arial"/>
                <w:color w:val="000000"/>
                <w:sz w:val="17"/>
                <w:szCs w:val="17"/>
                <w:lang w:eastAsia="es-CO"/>
              </w:rPr>
              <w:t>.</w:t>
            </w:r>
            <w:r w:rsidRPr="00192889">
              <w:rPr>
                <w:rFonts w:ascii="Arial" w:hAnsi="Arial" w:cs="Arial"/>
                <w:color w:val="000000"/>
                <w:sz w:val="17"/>
                <w:szCs w:val="17"/>
                <w:lang w:eastAsia="es-CO"/>
              </w:rPr>
              <w:t>662</w:t>
            </w:r>
          </w:p>
        </w:tc>
        <w:tc>
          <w:tcPr>
            <w:tcW w:w="1559" w:type="dxa"/>
            <w:tcBorders>
              <w:top w:val="single" w:sz="4" w:space="0" w:color="auto"/>
              <w:left w:val="single" w:sz="4" w:space="0" w:color="auto"/>
              <w:bottom w:val="single" w:sz="4" w:space="0" w:color="auto"/>
              <w:right w:val="single" w:sz="4" w:space="0" w:color="auto"/>
            </w:tcBorders>
            <w:noWrap/>
            <w:vAlign w:val="center"/>
          </w:tcPr>
          <w:p w14:paraId="4640D4F0" w14:textId="7B76E2A8" w:rsidR="005950A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Selección abreviada subasta inversa</w:t>
            </w:r>
          </w:p>
        </w:tc>
        <w:tc>
          <w:tcPr>
            <w:tcW w:w="839" w:type="dxa"/>
            <w:tcBorders>
              <w:top w:val="single" w:sz="4" w:space="0" w:color="auto"/>
              <w:left w:val="single" w:sz="4" w:space="0" w:color="auto"/>
              <w:bottom w:val="single" w:sz="4" w:space="0" w:color="auto"/>
              <w:right w:val="single" w:sz="4" w:space="0" w:color="auto"/>
            </w:tcBorders>
            <w:noWrap/>
            <w:vAlign w:val="center"/>
          </w:tcPr>
          <w:p w14:paraId="4035DD45" w14:textId="5B18B10E" w:rsidR="005950A9" w:rsidRPr="0085054B" w:rsidRDefault="00192889" w:rsidP="005950A9">
            <w:pPr>
              <w:jc w:val="center"/>
              <w:rPr>
                <w:rFonts w:ascii="Arial" w:hAnsi="Arial" w:cs="Arial"/>
                <w:color w:val="000000"/>
                <w:sz w:val="17"/>
                <w:szCs w:val="17"/>
                <w:lang w:eastAsia="es-CO"/>
              </w:rPr>
            </w:pPr>
            <w:r>
              <w:rPr>
                <w:rFonts w:ascii="Arial" w:hAnsi="Arial" w:cs="Arial"/>
                <w:color w:val="000000"/>
                <w:sz w:val="17"/>
                <w:szCs w:val="17"/>
                <w:lang w:eastAsia="es-CO"/>
              </w:rPr>
              <w:t>45 días</w:t>
            </w:r>
          </w:p>
        </w:tc>
        <w:tc>
          <w:tcPr>
            <w:tcW w:w="1746" w:type="dxa"/>
            <w:tcBorders>
              <w:top w:val="single" w:sz="4" w:space="0" w:color="auto"/>
              <w:left w:val="single" w:sz="4" w:space="0" w:color="auto"/>
              <w:bottom w:val="single" w:sz="4" w:space="0" w:color="auto"/>
              <w:right w:val="single" w:sz="4" w:space="0" w:color="auto"/>
            </w:tcBorders>
            <w:vAlign w:val="center"/>
          </w:tcPr>
          <w:p w14:paraId="6D7670FD" w14:textId="62CD2204" w:rsidR="005950A9" w:rsidRPr="0085054B" w:rsidRDefault="00192889" w:rsidP="005950A9">
            <w:pPr>
              <w:jc w:val="center"/>
              <w:rPr>
                <w:rFonts w:ascii="Arial" w:hAnsi="Arial" w:cs="Arial"/>
                <w:color w:val="000000"/>
                <w:sz w:val="17"/>
                <w:szCs w:val="17"/>
                <w:lang w:eastAsia="es-CO"/>
              </w:rPr>
            </w:pPr>
            <w:r w:rsidRPr="00192889">
              <w:rPr>
                <w:rFonts w:ascii="Arial" w:hAnsi="Arial" w:cs="Arial"/>
                <w:color w:val="000000"/>
                <w:sz w:val="17"/>
                <w:szCs w:val="17"/>
                <w:lang w:eastAsia="es-CO"/>
              </w:rPr>
              <w:t>MEMCO S.A.S</w:t>
            </w:r>
          </w:p>
        </w:tc>
      </w:tr>
      <w:tr w:rsidR="008752A3" w:rsidRPr="00D50E41" w14:paraId="1B50FAEC" w14:textId="77777777" w:rsidTr="008D16B7">
        <w:trPr>
          <w:trHeight w:val="719"/>
          <w:jc w:val="center"/>
        </w:trPr>
        <w:tc>
          <w:tcPr>
            <w:tcW w:w="2542" w:type="dxa"/>
            <w:tcBorders>
              <w:top w:val="single" w:sz="4" w:space="0" w:color="auto"/>
              <w:left w:val="single" w:sz="8" w:space="0" w:color="auto"/>
              <w:bottom w:val="single" w:sz="4" w:space="0" w:color="auto"/>
              <w:right w:val="single" w:sz="8" w:space="0" w:color="auto"/>
            </w:tcBorders>
            <w:vAlign w:val="center"/>
          </w:tcPr>
          <w:p w14:paraId="0632E628" w14:textId="71998907" w:rsidR="008752A3"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ADQUISICION DE ACCESORIOS Y CONSUMIBLES PARA LOS EQUIPOS BIOMEDICOS DE LOS DIFERENTES SERVICIOS DEL HOSPITAL CENTRAL DE LA POLICÍA NACIONAL</w:t>
            </w:r>
          </w:p>
        </w:tc>
        <w:tc>
          <w:tcPr>
            <w:tcW w:w="1879" w:type="dxa"/>
            <w:tcBorders>
              <w:top w:val="single" w:sz="4" w:space="0" w:color="auto"/>
              <w:left w:val="nil"/>
              <w:bottom w:val="single" w:sz="4" w:space="0" w:color="auto"/>
              <w:right w:val="single" w:sz="4" w:space="0" w:color="auto"/>
            </w:tcBorders>
          </w:tcPr>
          <w:p w14:paraId="763239EF" w14:textId="77777777" w:rsidR="0085054B" w:rsidRDefault="0085054B" w:rsidP="008752A3">
            <w:pPr>
              <w:jc w:val="center"/>
              <w:rPr>
                <w:rFonts w:ascii="Arial" w:hAnsi="Arial" w:cs="Arial"/>
                <w:color w:val="000000"/>
                <w:sz w:val="17"/>
                <w:szCs w:val="17"/>
                <w:lang w:eastAsia="es-CO"/>
              </w:rPr>
            </w:pPr>
          </w:p>
          <w:p w14:paraId="2A0BB90B" w14:textId="77777777" w:rsidR="00192889" w:rsidRDefault="00192889" w:rsidP="008752A3">
            <w:pPr>
              <w:jc w:val="center"/>
              <w:rPr>
                <w:rFonts w:ascii="Arial" w:hAnsi="Arial" w:cs="Arial"/>
                <w:color w:val="000000"/>
                <w:sz w:val="17"/>
                <w:szCs w:val="17"/>
                <w:lang w:eastAsia="es-CO"/>
              </w:rPr>
            </w:pPr>
          </w:p>
          <w:p w14:paraId="46765A09" w14:textId="77777777" w:rsidR="00192889" w:rsidRDefault="00192889" w:rsidP="008752A3">
            <w:pPr>
              <w:jc w:val="center"/>
              <w:rPr>
                <w:rFonts w:ascii="Arial" w:hAnsi="Arial" w:cs="Arial"/>
                <w:color w:val="000000"/>
                <w:sz w:val="17"/>
                <w:szCs w:val="17"/>
                <w:lang w:eastAsia="es-CO"/>
              </w:rPr>
            </w:pPr>
          </w:p>
          <w:p w14:paraId="299B71AD" w14:textId="1EC6AA0C" w:rsidR="00192889"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HOSPITAL CENTRAL DE LA POLICIA</w:t>
            </w:r>
          </w:p>
        </w:tc>
        <w:tc>
          <w:tcPr>
            <w:tcW w:w="992" w:type="dxa"/>
            <w:tcBorders>
              <w:top w:val="single" w:sz="4" w:space="0" w:color="auto"/>
              <w:left w:val="single" w:sz="4" w:space="0" w:color="auto"/>
              <w:bottom w:val="single" w:sz="4" w:space="0" w:color="auto"/>
              <w:right w:val="single" w:sz="8" w:space="0" w:color="auto"/>
            </w:tcBorders>
            <w:noWrap/>
            <w:vAlign w:val="center"/>
          </w:tcPr>
          <w:p w14:paraId="69B42F72" w14:textId="05BBCC20" w:rsidR="008752A3"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12/05/2022</w:t>
            </w:r>
          </w:p>
        </w:tc>
        <w:tc>
          <w:tcPr>
            <w:tcW w:w="1134" w:type="dxa"/>
            <w:tcBorders>
              <w:top w:val="single" w:sz="4" w:space="0" w:color="auto"/>
              <w:left w:val="nil"/>
              <w:bottom w:val="single" w:sz="4" w:space="0" w:color="auto"/>
              <w:right w:val="single" w:sz="8" w:space="0" w:color="auto"/>
            </w:tcBorders>
            <w:noWrap/>
            <w:vAlign w:val="center"/>
          </w:tcPr>
          <w:p w14:paraId="408D1AFB" w14:textId="006DF39F" w:rsidR="008752A3"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2</w:t>
            </w:r>
            <w:r>
              <w:rPr>
                <w:rFonts w:ascii="Arial" w:hAnsi="Arial" w:cs="Arial"/>
                <w:color w:val="000000"/>
                <w:sz w:val="17"/>
                <w:szCs w:val="17"/>
                <w:lang w:eastAsia="es-CO"/>
              </w:rPr>
              <w:t>.</w:t>
            </w:r>
            <w:r w:rsidRPr="00192889">
              <w:rPr>
                <w:rFonts w:ascii="Arial" w:hAnsi="Arial" w:cs="Arial"/>
                <w:color w:val="000000"/>
                <w:sz w:val="17"/>
                <w:szCs w:val="17"/>
                <w:lang w:eastAsia="es-CO"/>
              </w:rPr>
              <w:t>841</w:t>
            </w:r>
            <w:r>
              <w:rPr>
                <w:rFonts w:ascii="Arial" w:hAnsi="Arial" w:cs="Arial"/>
                <w:color w:val="000000"/>
                <w:sz w:val="17"/>
                <w:szCs w:val="17"/>
                <w:lang w:eastAsia="es-CO"/>
              </w:rPr>
              <w:t>.</w:t>
            </w:r>
            <w:r w:rsidRPr="00192889">
              <w:rPr>
                <w:rFonts w:ascii="Arial" w:hAnsi="Arial" w:cs="Arial"/>
                <w:color w:val="000000"/>
                <w:sz w:val="17"/>
                <w:szCs w:val="17"/>
                <w:lang w:eastAsia="es-CO"/>
              </w:rPr>
              <w:t>024</w:t>
            </w:r>
          </w:p>
        </w:tc>
        <w:tc>
          <w:tcPr>
            <w:tcW w:w="1559" w:type="dxa"/>
            <w:tcBorders>
              <w:top w:val="single" w:sz="4" w:space="0" w:color="auto"/>
              <w:left w:val="nil"/>
              <w:bottom w:val="single" w:sz="4" w:space="0" w:color="auto"/>
              <w:right w:val="single" w:sz="8" w:space="0" w:color="auto"/>
            </w:tcBorders>
            <w:noWrap/>
            <w:vAlign w:val="center"/>
          </w:tcPr>
          <w:p w14:paraId="0050DE9D" w14:textId="4E0CE498" w:rsidR="008752A3"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Selección abreviada subasta inversa</w:t>
            </w:r>
          </w:p>
        </w:tc>
        <w:tc>
          <w:tcPr>
            <w:tcW w:w="839" w:type="dxa"/>
            <w:tcBorders>
              <w:top w:val="single" w:sz="4" w:space="0" w:color="auto"/>
              <w:left w:val="nil"/>
              <w:bottom w:val="single" w:sz="4" w:space="0" w:color="auto"/>
              <w:right w:val="single" w:sz="8" w:space="0" w:color="auto"/>
            </w:tcBorders>
            <w:noWrap/>
            <w:vAlign w:val="center"/>
          </w:tcPr>
          <w:p w14:paraId="3978CED4" w14:textId="30B7B215" w:rsidR="008752A3" w:rsidRPr="0085054B" w:rsidRDefault="00192889" w:rsidP="008752A3">
            <w:pPr>
              <w:jc w:val="center"/>
              <w:rPr>
                <w:rFonts w:ascii="Arial" w:hAnsi="Arial" w:cs="Arial"/>
                <w:color w:val="000000"/>
                <w:sz w:val="17"/>
                <w:szCs w:val="17"/>
                <w:lang w:eastAsia="es-CO"/>
              </w:rPr>
            </w:pPr>
            <w:r>
              <w:rPr>
                <w:rFonts w:ascii="Arial" w:hAnsi="Arial" w:cs="Arial"/>
                <w:color w:val="000000"/>
                <w:sz w:val="17"/>
                <w:szCs w:val="17"/>
                <w:lang w:eastAsia="es-CO"/>
              </w:rPr>
              <w:t>2 meses</w:t>
            </w:r>
          </w:p>
        </w:tc>
        <w:tc>
          <w:tcPr>
            <w:tcW w:w="1746" w:type="dxa"/>
            <w:tcBorders>
              <w:top w:val="single" w:sz="4" w:space="0" w:color="auto"/>
              <w:left w:val="nil"/>
              <w:bottom w:val="single" w:sz="4" w:space="0" w:color="auto"/>
              <w:right w:val="single" w:sz="8" w:space="0" w:color="auto"/>
            </w:tcBorders>
            <w:vAlign w:val="center"/>
          </w:tcPr>
          <w:p w14:paraId="6AA371C8" w14:textId="042E3419" w:rsidR="008752A3" w:rsidRPr="0085054B" w:rsidRDefault="00192889" w:rsidP="008752A3">
            <w:pPr>
              <w:jc w:val="center"/>
              <w:rPr>
                <w:rFonts w:ascii="Arial" w:hAnsi="Arial" w:cs="Arial"/>
                <w:color w:val="000000"/>
                <w:sz w:val="17"/>
                <w:szCs w:val="17"/>
                <w:lang w:eastAsia="es-CO"/>
              </w:rPr>
            </w:pPr>
            <w:r w:rsidRPr="00192889">
              <w:rPr>
                <w:rFonts w:ascii="Arial" w:hAnsi="Arial" w:cs="Arial"/>
                <w:color w:val="000000"/>
                <w:sz w:val="17"/>
                <w:szCs w:val="17"/>
                <w:lang w:eastAsia="es-CO"/>
              </w:rPr>
              <w:t>HOSPITECNICA S.A.S.</w:t>
            </w:r>
          </w:p>
        </w:tc>
      </w:tr>
      <w:tr w:rsidR="0085054B" w:rsidRPr="00D50E41" w14:paraId="61BA5792" w14:textId="77777777" w:rsidTr="008D16B7">
        <w:trPr>
          <w:trHeight w:val="659"/>
          <w:jc w:val="center"/>
        </w:trPr>
        <w:tc>
          <w:tcPr>
            <w:tcW w:w="2542" w:type="dxa"/>
            <w:tcBorders>
              <w:top w:val="single" w:sz="4" w:space="0" w:color="auto"/>
              <w:left w:val="single" w:sz="8" w:space="0" w:color="auto"/>
              <w:bottom w:val="single" w:sz="8" w:space="0" w:color="auto"/>
              <w:right w:val="single" w:sz="8" w:space="0" w:color="auto"/>
            </w:tcBorders>
            <w:vAlign w:val="center"/>
          </w:tcPr>
          <w:p w14:paraId="0CB6ED7B" w14:textId="5DA46D7A"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COMPRA EQUIPOS LABORATORIO CALIDAD SENNOVA</w:t>
            </w:r>
          </w:p>
        </w:tc>
        <w:tc>
          <w:tcPr>
            <w:tcW w:w="1879" w:type="dxa"/>
            <w:tcBorders>
              <w:top w:val="single" w:sz="4" w:space="0" w:color="auto"/>
              <w:left w:val="nil"/>
              <w:bottom w:val="single" w:sz="8" w:space="0" w:color="auto"/>
              <w:right w:val="single" w:sz="4" w:space="0" w:color="auto"/>
            </w:tcBorders>
          </w:tcPr>
          <w:p w14:paraId="71514FB3" w14:textId="43B1849A"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SENA REGIONAL SANTANDER</w:t>
            </w:r>
          </w:p>
        </w:tc>
        <w:tc>
          <w:tcPr>
            <w:tcW w:w="992" w:type="dxa"/>
            <w:tcBorders>
              <w:top w:val="single" w:sz="4" w:space="0" w:color="auto"/>
              <w:left w:val="single" w:sz="4" w:space="0" w:color="auto"/>
              <w:bottom w:val="single" w:sz="8" w:space="0" w:color="auto"/>
              <w:right w:val="single" w:sz="8" w:space="0" w:color="auto"/>
            </w:tcBorders>
            <w:noWrap/>
            <w:vAlign w:val="center"/>
          </w:tcPr>
          <w:p w14:paraId="60C12E92" w14:textId="651ABCAE"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08/31/2021</w:t>
            </w:r>
          </w:p>
        </w:tc>
        <w:tc>
          <w:tcPr>
            <w:tcW w:w="1134" w:type="dxa"/>
            <w:tcBorders>
              <w:top w:val="single" w:sz="4" w:space="0" w:color="auto"/>
              <w:left w:val="nil"/>
              <w:bottom w:val="single" w:sz="8" w:space="0" w:color="auto"/>
              <w:right w:val="single" w:sz="8" w:space="0" w:color="auto"/>
            </w:tcBorders>
            <w:noWrap/>
            <w:vAlign w:val="center"/>
          </w:tcPr>
          <w:p w14:paraId="6E247B4A" w14:textId="5198699F"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117</w:t>
            </w:r>
            <w:r>
              <w:rPr>
                <w:rFonts w:ascii="Arial" w:hAnsi="Arial" w:cs="Arial"/>
                <w:color w:val="000000"/>
                <w:sz w:val="17"/>
                <w:szCs w:val="17"/>
                <w:lang w:eastAsia="es-CO"/>
              </w:rPr>
              <w:t>.</w:t>
            </w:r>
            <w:r w:rsidRPr="00192889">
              <w:rPr>
                <w:rFonts w:ascii="Arial" w:hAnsi="Arial" w:cs="Arial"/>
                <w:color w:val="000000"/>
                <w:sz w:val="17"/>
                <w:szCs w:val="17"/>
                <w:lang w:eastAsia="es-CO"/>
              </w:rPr>
              <w:t>999</w:t>
            </w:r>
            <w:r>
              <w:rPr>
                <w:rFonts w:ascii="Arial" w:hAnsi="Arial" w:cs="Arial"/>
                <w:color w:val="000000"/>
                <w:sz w:val="17"/>
                <w:szCs w:val="17"/>
                <w:lang w:eastAsia="es-CO"/>
              </w:rPr>
              <w:t>.</w:t>
            </w:r>
            <w:r w:rsidRPr="00192889">
              <w:rPr>
                <w:rFonts w:ascii="Arial" w:hAnsi="Arial" w:cs="Arial"/>
                <w:color w:val="000000"/>
                <w:sz w:val="17"/>
                <w:szCs w:val="17"/>
                <w:lang w:eastAsia="es-CO"/>
              </w:rPr>
              <w:t>210</w:t>
            </w:r>
          </w:p>
        </w:tc>
        <w:tc>
          <w:tcPr>
            <w:tcW w:w="1559" w:type="dxa"/>
            <w:tcBorders>
              <w:top w:val="single" w:sz="4" w:space="0" w:color="auto"/>
              <w:left w:val="nil"/>
              <w:bottom w:val="single" w:sz="8" w:space="0" w:color="auto"/>
              <w:right w:val="single" w:sz="8" w:space="0" w:color="auto"/>
            </w:tcBorders>
            <w:noWrap/>
            <w:vAlign w:val="center"/>
          </w:tcPr>
          <w:p w14:paraId="089AC770" w14:textId="723C0D96"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Selección Abreviada de Menor Cuantía</w:t>
            </w:r>
          </w:p>
        </w:tc>
        <w:tc>
          <w:tcPr>
            <w:tcW w:w="839" w:type="dxa"/>
            <w:tcBorders>
              <w:top w:val="single" w:sz="4" w:space="0" w:color="auto"/>
              <w:left w:val="nil"/>
              <w:bottom w:val="single" w:sz="8" w:space="0" w:color="auto"/>
              <w:right w:val="single" w:sz="8" w:space="0" w:color="auto"/>
            </w:tcBorders>
            <w:noWrap/>
            <w:vAlign w:val="center"/>
          </w:tcPr>
          <w:p w14:paraId="34E1C969" w14:textId="5BEA53E9" w:rsidR="0085054B" w:rsidRPr="0085054B" w:rsidRDefault="00192889" w:rsidP="0085054B">
            <w:pPr>
              <w:jc w:val="center"/>
              <w:rPr>
                <w:rFonts w:ascii="Arial" w:hAnsi="Arial" w:cs="Arial"/>
                <w:color w:val="000000"/>
                <w:sz w:val="17"/>
                <w:szCs w:val="17"/>
                <w:lang w:eastAsia="es-CO"/>
              </w:rPr>
            </w:pPr>
            <w:r>
              <w:rPr>
                <w:rFonts w:ascii="Arial" w:hAnsi="Arial" w:cs="Arial"/>
                <w:color w:val="000000"/>
                <w:sz w:val="17"/>
                <w:szCs w:val="17"/>
                <w:lang w:eastAsia="es-CO"/>
              </w:rPr>
              <w:t>3 meses</w:t>
            </w:r>
          </w:p>
        </w:tc>
        <w:tc>
          <w:tcPr>
            <w:tcW w:w="1746" w:type="dxa"/>
            <w:tcBorders>
              <w:top w:val="single" w:sz="4" w:space="0" w:color="auto"/>
              <w:left w:val="nil"/>
              <w:bottom w:val="single" w:sz="8" w:space="0" w:color="auto"/>
              <w:right w:val="single" w:sz="8" w:space="0" w:color="auto"/>
            </w:tcBorders>
            <w:noWrap/>
            <w:vAlign w:val="center"/>
          </w:tcPr>
          <w:p w14:paraId="54F8A40D" w14:textId="6DB3F76E" w:rsidR="0085054B" w:rsidRPr="0085054B" w:rsidRDefault="00192889" w:rsidP="0085054B">
            <w:pPr>
              <w:jc w:val="center"/>
              <w:rPr>
                <w:rFonts w:ascii="Arial" w:hAnsi="Arial" w:cs="Arial"/>
                <w:color w:val="000000"/>
                <w:sz w:val="17"/>
                <w:szCs w:val="17"/>
                <w:lang w:eastAsia="es-CO"/>
              </w:rPr>
            </w:pPr>
            <w:r w:rsidRPr="00192889">
              <w:rPr>
                <w:rFonts w:ascii="Arial" w:hAnsi="Arial" w:cs="Arial"/>
                <w:color w:val="000000"/>
                <w:sz w:val="17"/>
                <w:szCs w:val="17"/>
                <w:lang w:eastAsia="es-CO"/>
              </w:rPr>
              <w:t>EQUIPOS Y LABORATORIO DE COLOMBIA S.A.S</w:t>
            </w:r>
          </w:p>
        </w:tc>
      </w:tr>
    </w:tbl>
    <w:p w14:paraId="69C2FB57" w14:textId="21010AA6" w:rsidR="00DE7AE0" w:rsidRPr="00D50E41" w:rsidRDefault="0074274B" w:rsidP="00DE7AE0">
      <w:pPr>
        <w:pStyle w:val="NormalWeb"/>
        <w:numPr>
          <w:ilvl w:val="1"/>
          <w:numId w:val="17"/>
        </w:numPr>
        <w:rPr>
          <w:rFonts w:ascii="Arial" w:hAnsi="Arial" w:cs="Arial"/>
          <w:b/>
          <w:sz w:val="21"/>
          <w:szCs w:val="21"/>
        </w:rPr>
      </w:pPr>
      <w:r w:rsidRPr="00D50E41">
        <w:rPr>
          <w:rFonts w:ascii="Arial" w:hAnsi="Arial" w:cs="Arial"/>
          <w:b/>
          <w:sz w:val="21"/>
          <w:szCs w:val="21"/>
        </w:rPr>
        <w:t>CONCLUSIONES DEL ANÁLISIS DE LA DEMANDA</w:t>
      </w:r>
    </w:p>
    <w:p w14:paraId="200A31DA" w14:textId="31410065" w:rsidR="0074274B" w:rsidRPr="00D50E41" w:rsidRDefault="00ED20C2" w:rsidP="002F3CD8">
      <w:pPr>
        <w:pStyle w:val="NormalWeb"/>
        <w:ind w:left="360"/>
        <w:jc w:val="both"/>
        <w:rPr>
          <w:rFonts w:ascii="Arial" w:hAnsi="Arial" w:cs="Arial"/>
          <w:bCs/>
          <w:sz w:val="21"/>
          <w:szCs w:val="21"/>
        </w:rPr>
      </w:pPr>
      <w:r w:rsidRPr="00D50E41">
        <w:rPr>
          <w:rFonts w:ascii="Arial" w:hAnsi="Arial" w:cs="Arial"/>
          <w:bCs/>
          <w:sz w:val="21"/>
          <w:szCs w:val="21"/>
        </w:rPr>
        <w:t>Después de realizar la consulta de procesos similares en el Fondo Financiero</w:t>
      </w:r>
      <w:r w:rsidR="00C71C0A" w:rsidRPr="00D50E41">
        <w:rPr>
          <w:rFonts w:ascii="Arial" w:hAnsi="Arial" w:cs="Arial"/>
          <w:bCs/>
          <w:sz w:val="21"/>
          <w:szCs w:val="21"/>
        </w:rPr>
        <w:t xml:space="preserve"> Distrital de Salud y otras Entidades Públicas nos refleja que</w:t>
      </w:r>
      <w:r w:rsidR="00110DB0" w:rsidRPr="00D50E41">
        <w:rPr>
          <w:rFonts w:ascii="Arial" w:hAnsi="Arial" w:cs="Arial"/>
          <w:bCs/>
          <w:sz w:val="21"/>
          <w:szCs w:val="21"/>
        </w:rPr>
        <w:t xml:space="preserve"> </w:t>
      </w:r>
      <w:r w:rsidR="00C3735B" w:rsidRPr="00D50E41">
        <w:rPr>
          <w:rFonts w:ascii="Arial" w:hAnsi="Arial" w:cs="Arial"/>
          <w:bCs/>
          <w:sz w:val="21"/>
          <w:szCs w:val="21"/>
        </w:rPr>
        <w:t xml:space="preserve">en </w:t>
      </w:r>
      <w:r w:rsidR="00893E67" w:rsidRPr="00D50E41">
        <w:rPr>
          <w:rFonts w:ascii="Arial" w:hAnsi="Arial" w:cs="Arial"/>
          <w:bCs/>
          <w:sz w:val="21"/>
          <w:szCs w:val="21"/>
        </w:rPr>
        <w:t xml:space="preserve">el rango de plazo de ejecución esta entre </w:t>
      </w:r>
      <w:r w:rsidR="002918BC">
        <w:rPr>
          <w:rFonts w:ascii="Arial" w:hAnsi="Arial" w:cs="Arial"/>
          <w:bCs/>
          <w:sz w:val="21"/>
          <w:szCs w:val="21"/>
        </w:rPr>
        <w:t>2</w:t>
      </w:r>
      <w:r w:rsidR="00B61E28">
        <w:rPr>
          <w:rFonts w:ascii="Arial" w:hAnsi="Arial" w:cs="Arial"/>
          <w:bCs/>
          <w:sz w:val="21"/>
          <w:szCs w:val="21"/>
        </w:rPr>
        <w:t xml:space="preserve"> meses</w:t>
      </w:r>
      <w:r w:rsidR="00893E67" w:rsidRPr="00D50E41">
        <w:rPr>
          <w:rFonts w:ascii="Arial" w:hAnsi="Arial" w:cs="Arial"/>
          <w:bCs/>
          <w:sz w:val="21"/>
          <w:szCs w:val="21"/>
        </w:rPr>
        <w:t xml:space="preserve"> y los </w:t>
      </w:r>
      <w:r w:rsidR="002918BC">
        <w:rPr>
          <w:rFonts w:ascii="Arial" w:hAnsi="Arial" w:cs="Arial"/>
          <w:bCs/>
          <w:sz w:val="21"/>
          <w:szCs w:val="21"/>
        </w:rPr>
        <w:t>6 meses</w:t>
      </w:r>
      <w:r w:rsidR="00C3735B" w:rsidRPr="00D50E41">
        <w:rPr>
          <w:rFonts w:ascii="Arial" w:hAnsi="Arial" w:cs="Arial"/>
          <w:bCs/>
          <w:sz w:val="21"/>
          <w:szCs w:val="21"/>
        </w:rPr>
        <w:t xml:space="preserve">, </w:t>
      </w:r>
      <w:r w:rsidR="003F234C" w:rsidRPr="00D50E41">
        <w:rPr>
          <w:rFonts w:ascii="Arial" w:hAnsi="Arial" w:cs="Arial"/>
          <w:bCs/>
          <w:sz w:val="21"/>
          <w:szCs w:val="21"/>
        </w:rPr>
        <w:t xml:space="preserve">la modalidad de contratación </w:t>
      </w:r>
      <w:r w:rsidR="002918BC">
        <w:rPr>
          <w:rFonts w:ascii="Arial" w:hAnsi="Arial" w:cs="Arial"/>
          <w:bCs/>
          <w:sz w:val="21"/>
          <w:szCs w:val="21"/>
        </w:rPr>
        <w:t>más frecuente es la subasta inversa</w:t>
      </w:r>
      <w:r w:rsidR="003F234C" w:rsidRPr="00D50E41">
        <w:rPr>
          <w:rFonts w:ascii="Arial" w:hAnsi="Arial" w:cs="Arial"/>
          <w:bCs/>
          <w:sz w:val="21"/>
          <w:szCs w:val="21"/>
        </w:rPr>
        <w:t xml:space="preserve"> </w:t>
      </w:r>
      <w:r w:rsidR="002918BC">
        <w:rPr>
          <w:rFonts w:ascii="Arial" w:hAnsi="Arial" w:cs="Arial"/>
          <w:bCs/>
          <w:sz w:val="21"/>
          <w:szCs w:val="21"/>
        </w:rPr>
        <w:t>en un 71.42</w:t>
      </w:r>
      <w:r w:rsidR="003F234C" w:rsidRPr="00D50E41">
        <w:rPr>
          <w:rFonts w:ascii="Arial" w:hAnsi="Arial" w:cs="Arial"/>
          <w:bCs/>
          <w:sz w:val="21"/>
          <w:szCs w:val="21"/>
        </w:rPr>
        <w:t xml:space="preserve">% de las </w:t>
      </w:r>
      <w:r w:rsidR="002918BC">
        <w:rPr>
          <w:rFonts w:ascii="Arial" w:hAnsi="Arial" w:cs="Arial"/>
          <w:bCs/>
          <w:sz w:val="21"/>
          <w:szCs w:val="21"/>
        </w:rPr>
        <w:t>7</w:t>
      </w:r>
      <w:r w:rsidR="003F234C" w:rsidRPr="00D50E41">
        <w:rPr>
          <w:rFonts w:ascii="Arial" w:hAnsi="Arial" w:cs="Arial"/>
          <w:bCs/>
          <w:sz w:val="21"/>
          <w:szCs w:val="21"/>
        </w:rPr>
        <w:t xml:space="preserve"> consultas</w:t>
      </w:r>
      <w:r w:rsidR="004B3F58">
        <w:rPr>
          <w:rFonts w:ascii="Arial" w:hAnsi="Arial" w:cs="Arial"/>
          <w:bCs/>
          <w:sz w:val="21"/>
          <w:szCs w:val="21"/>
        </w:rPr>
        <w:t xml:space="preserve"> realizadas, el rango de la cuantía esta entre $</w:t>
      </w:r>
      <w:r w:rsidR="002918BC">
        <w:rPr>
          <w:rFonts w:ascii="Arial" w:hAnsi="Arial" w:cs="Arial"/>
          <w:bCs/>
          <w:sz w:val="21"/>
          <w:szCs w:val="21"/>
        </w:rPr>
        <w:t>2.841.024</w:t>
      </w:r>
      <w:r w:rsidR="004B3F58">
        <w:rPr>
          <w:rFonts w:ascii="Arial" w:hAnsi="Arial" w:cs="Arial"/>
          <w:bCs/>
          <w:sz w:val="21"/>
          <w:szCs w:val="21"/>
        </w:rPr>
        <w:t xml:space="preserve"> y $</w:t>
      </w:r>
      <w:r w:rsidR="002918BC">
        <w:rPr>
          <w:rFonts w:ascii="Arial" w:hAnsi="Arial" w:cs="Arial"/>
          <w:bCs/>
          <w:sz w:val="21"/>
          <w:szCs w:val="21"/>
        </w:rPr>
        <w:t>524.195.000</w:t>
      </w:r>
      <w:r w:rsidR="004B3F58">
        <w:rPr>
          <w:rFonts w:ascii="Arial" w:hAnsi="Arial" w:cs="Arial"/>
          <w:bCs/>
          <w:sz w:val="21"/>
          <w:szCs w:val="21"/>
        </w:rPr>
        <w:t>. Es de resaltar que los contratos consultados en la entidad nos sirvieron para determinar el presupuesto.</w:t>
      </w:r>
    </w:p>
    <w:p w14:paraId="3F456730" w14:textId="5E93BE6D" w:rsidR="00156036" w:rsidRPr="00D321FA" w:rsidRDefault="0074274B" w:rsidP="0074274B">
      <w:pPr>
        <w:pStyle w:val="NormalWeb"/>
        <w:numPr>
          <w:ilvl w:val="0"/>
          <w:numId w:val="16"/>
        </w:numPr>
        <w:rPr>
          <w:rFonts w:ascii="Arial" w:hAnsi="Arial" w:cs="Arial"/>
          <w:color w:val="2E74B5"/>
          <w:sz w:val="21"/>
          <w:szCs w:val="21"/>
          <w:lang w:eastAsia="es-ES"/>
        </w:rPr>
      </w:pPr>
      <w:bookmarkStart w:id="2" w:name="_Hlk94002159"/>
      <w:r w:rsidRPr="00D50E41">
        <w:rPr>
          <w:rFonts w:ascii="Arial" w:hAnsi="Arial" w:cs="Arial"/>
          <w:b/>
          <w:sz w:val="21"/>
          <w:szCs w:val="21"/>
        </w:rPr>
        <w:t>ANÁLISIS DE LA OFERTA</w:t>
      </w:r>
      <w:bookmarkEnd w:id="2"/>
    </w:p>
    <w:p w14:paraId="7B2D2652" w14:textId="77777777" w:rsidR="00D321FA" w:rsidRPr="00634E16" w:rsidRDefault="00D321FA" w:rsidP="00D321FA">
      <w:pPr>
        <w:pStyle w:val="NormalWeb"/>
        <w:rPr>
          <w:rFonts w:ascii="Arial" w:hAnsi="Arial" w:cs="Arial"/>
          <w:color w:val="2E74B5"/>
          <w:sz w:val="21"/>
          <w:szCs w:val="21"/>
        </w:rPr>
      </w:pPr>
      <w:r w:rsidRPr="6DB4B0AD">
        <w:rPr>
          <w:rFonts w:ascii="Arial" w:hAnsi="Arial" w:cs="Arial"/>
          <w:b/>
          <w:bCs/>
        </w:rPr>
        <w:t xml:space="preserve">2.1 </w:t>
      </w:r>
      <w:r w:rsidRPr="6DB4B0AD">
        <w:rPr>
          <w:rFonts w:ascii="Arial" w:hAnsi="Arial" w:cs="Arial"/>
        </w:rPr>
        <w:t>Oferentes</w:t>
      </w:r>
    </w:p>
    <w:p w14:paraId="0E241E4A" w14:textId="77777777" w:rsidR="00D321FA" w:rsidRPr="006A0157" w:rsidRDefault="00D321FA" w:rsidP="00D321FA">
      <w:pPr>
        <w:pStyle w:val="NormalWeb"/>
        <w:jc w:val="both"/>
        <w:rPr>
          <w:rFonts w:ascii="Arial" w:hAnsi="Arial" w:cs="Arial"/>
          <w:color w:val="000000"/>
          <w:sz w:val="21"/>
          <w:szCs w:val="21"/>
        </w:rPr>
      </w:pPr>
      <w:r w:rsidRPr="001B385E">
        <w:rPr>
          <w:rStyle w:val="cf01"/>
          <w:rFonts w:ascii="Arial" w:hAnsi="Arial" w:cs="Arial"/>
          <w:sz w:val="21"/>
          <w:szCs w:val="21"/>
        </w:rPr>
        <w:lastRenderedPageBreak/>
        <w:t>De acuerdo con la investigación del mercado,</w:t>
      </w:r>
      <w:r w:rsidRPr="001B385E">
        <w:rPr>
          <w:rFonts w:ascii="Arial" w:hAnsi="Arial" w:cs="Arial"/>
          <w:color w:val="000000"/>
          <w:sz w:val="21"/>
          <w:szCs w:val="21"/>
        </w:rPr>
        <w:t xml:space="preserve"> del sector y listados de empresas que han participado en procesos anteriores</w:t>
      </w:r>
      <w:r w:rsidRPr="001B385E">
        <w:rPr>
          <w:rStyle w:val="cf01"/>
          <w:rFonts w:ascii="Arial" w:hAnsi="Arial" w:cs="Arial"/>
          <w:sz w:val="21"/>
          <w:szCs w:val="21"/>
        </w:rPr>
        <w:t xml:space="preserve"> se identifica</w:t>
      </w:r>
      <w:r>
        <w:rPr>
          <w:rStyle w:val="cf01"/>
          <w:rFonts w:ascii="Arial" w:hAnsi="Arial" w:cs="Arial"/>
          <w:sz w:val="21"/>
          <w:szCs w:val="21"/>
        </w:rPr>
        <w:t xml:space="preserve">n en el presente capitulo </w:t>
      </w:r>
      <w:r w:rsidRPr="001B385E">
        <w:rPr>
          <w:rStyle w:val="cf01"/>
          <w:rFonts w:ascii="Arial" w:hAnsi="Arial" w:cs="Arial"/>
          <w:sz w:val="21"/>
          <w:szCs w:val="21"/>
        </w:rPr>
        <w:t>los posibles oferentes del servicio a contratar</w:t>
      </w:r>
      <w:r>
        <w:rPr>
          <w:rStyle w:val="cf01"/>
          <w:rFonts w:ascii="Arial" w:hAnsi="Arial" w:cs="Arial"/>
          <w:sz w:val="21"/>
          <w:szCs w:val="21"/>
        </w:rPr>
        <w:t>.</w:t>
      </w:r>
    </w:p>
    <w:p w14:paraId="1AAAB229" w14:textId="77777777" w:rsidR="00D321FA" w:rsidRDefault="00D321FA" w:rsidP="00D321FA">
      <w:pPr>
        <w:jc w:val="both"/>
        <w:rPr>
          <w:rStyle w:val="cf01"/>
          <w:rFonts w:ascii="Arial" w:hAnsi="Arial" w:cs="Arial"/>
          <w:sz w:val="21"/>
          <w:szCs w:val="21"/>
        </w:rPr>
      </w:pPr>
      <w:r w:rsidRPr="6226B06E">
        <w:rPr>
          <w:rStyle w:val="cf01"/>
          <w:rFonts w:ascii="Arial" w:hAnsi="Arial" w:cs="Arial"/>
          <w:sz w:val="21"/>
          <w:szCs w:val="21"/>
        </w:rPr>
        <w:t xml:space="preserve">De igual forma, en cumplimiento al Decreto 1860 de 2021 se identifica, a través de la plataforma de Colombia Compra Eficiente, si dentro de estos oferentes se cuenta con MiPymes y con </w:t>
      </w:r>
      <w:r w:rsidRPr="6226B06E">
        <w:rPr>
          <w:rStyle w:val="cf01"/>
          <w:rFonts w:ascii="Arial" w:hAnsi="Arial" w:cs="Arial"/>
          <w:sz w:val="21"/>
          <w:szCs w:val="21"/>
          <w:lang w:eastAsia="es-CO"/>
        </w:rPr>
        <w:t xml:space="preserve">empresas y emprendimientos de </w:t>
      </w:r>
      <w:r w:rsidRPr="6226B06E">
        <w:rPr>
          <w:rStyle w:val="cf01"/>
          <w:rFonts w:ascii="Arial" w:hAnsi="Arial" w:cs="Arial"/>
          <w:sz w:val="21"/>
          <w:szCs w:val="21"/>
        </w:rPr>
        <w:t>mujeres.</w:t>
      </w:r>
    </w:p>
    <w:p w14:paraId="014ADE7D" w14:textId="77777777" w:rsidR="00D321FA" w:rsidRPr="000F1F8B" w:rsidRDefault="00D321FA" w:rsidP="00D321FA">
      <w:pPr>
        <w:pStyle w:val="NormalWeb"/>
        <w:jc w:val="both"/>
        <w:rPr>
          <w:rFonts w:ascii="Arial" w:hAnsi="Arial" w:cs="Arial"/>
          <w:bCs/>
          <w:color w:val="000000"/>
          <w:sz w:val="21"/>
          <w:szCs w:val="21"/>
          <w:u w:val="single"/>
          <w:shd w:val="clear" w:color="auto" w:fill="FFFFFF"/>
        </w:rPr>
      </w:pPr>
      <w:r w:rsidRPr="000F1F8B">
        <w:rPr>
          <w:rFonts w:ascii="Arial" w:hAnsi="Arial" w:cs="Arial"/>
          <w:bCs/>
          <w:color w:val="000000"/>
          <w:sz w:val="21"/>
          <w:szCs w:val="21"/>
          <w:u w:val="single"/>
          <w:shd w:val="clear" w:color="auto" w:fill="FFFFFF"/>
        </w:rPr>
        <w:t>Emprendimientos de mujeres</w:t>
      </w:r>
    </w:p>
    <w:p w14:paraId="30461244" w14:textId="77777777" w:rsidR="00D321FA" w:rsidRDefault="00D321FA" w:rsidP="00D321FA">
      <w:pPr>
        <w:pStyle w:val="NormalWeb"/>
        <w:jc w:val="both"/>
        <w:rPr>
          <w:rFonts w:ascii="Arial" w:hAnsi="Arial" w:cs="Arial"/>
          <w:color w:val="000000"/>
          <w:sz w:val="21"/>
          <w:szCs w:val="21"/>
          <w:shd w:val="clear" w:color="auto" w:fill="FFFFFF"/>
        </w:rPr>
      </w:pPr>
      <w:r w:rsidRPr="6226B06E">
        <w:rPr>
          <w:rFonts w:ascii="Arial" w:hAnsi="Arial" w:cs="Arial"/>
          <w:color w:val="000000"/>
          <w:sz w:val="21"/>
          <w:szCs w:val="21"/>
          <w:shd w:val="clear" w:color="auto" w:fill="FFFFFF"/>
        </w:rPr>
        <w:t>Una vez realizada la consulta en Colombia Compra Eficiente no se encontraron datos sobre emprendimiento de mujeres.</w:t>
      </w:r>
    </w:p>
    <w:p w14:paraId="0B377EAB" w14:textId="77777777" w:rsidR="00D321FA" w:rsidRDefault="00D321FA" w:rsidP="00D321FA">
      <w:pPr>
        <w:pStyle w:val="NormalWeb"/>
        <w:jc w:val="both"/>
        <w:rPr>
          <w:rFonts w:ascii="Arial" w:hAnsi="Arial" w:cs="Arial"/>
          <w:bCs/>
          <w:color w:val="000000"/>
          <w:sz w:val="21"/>
          <w:szCs w:val="21"/>
          <w:u w:val="single"/>
          <w:shd w:val="clear" w:color="auto" w:fill="FFFFFF"/>
        </w:rPr>
      </w:pPr>
      <w:r w:rsidRPr="00236FD4">
        <w:rPr>
          <w:rFonts w:ascii="Arial" w:hAnsi="Arial" w:cs="Arial"/>
          <w:bCs/>
          <w:color w:val="000000"/>
          <w:sz w:val="21"/>
          <w:szCs w:val="21"/>
          <w:u w:val="single"/>
          <w:shd w:val="clear" w:color="auto" w:fill="FFFFFF"/>
        </w:rPr>
        <w:t>MiPymes</w:t>
      </w:r>
    </w:p>
    <w:p w14:paraId="6B031B6E" w14:textId="128D4D88" w:rsidR="00D321FA" w:rsidRDefault="00D321FA" w:rsidP="00D321FA">
      <w:pPr>
        <w:pStyle w:val="NormalWeb"/>
        <w:jc w:val="both"/>
        <w:rPr>
          <w:rFonts w:ascii="Arial" w:hAnsi="Arial" w:cs="Arial"/>
          <w:color w:val="000000"/>
          <w:sz w:val="21"/>
          <w:szCs w:val="21"/>
          <w:shd w:val="clear" w:color="auto" w:fill="FFFFFF"/>
        </w:rPr>
      </w:pPr>
      <w:r w:rsidRPr="6226B06E">
        <w:rPr>
          <w:rFonts w:ascii="Arial" w:hAnsi="Arial" w:cs="Arial"/>
          <w:color w:val="000000"/>
          <w:sz w:val="21"/>
          <w:szCs w:val="21"/>
          <w:shd w:val="clear" w:color="auto" w:fill="FFFFFF"/>
        </w:rPr>
        <w:t xml:space="preserve">Una vez realizada la consulta en Colombia Compra Eficiente no se encontraron datos sobre </w:t>
      </w:r>
      <w:r w:rsidR="001E62FD">
        <w:rPr>
          <w:rFonts w:ascii="Arial" w:hAnsi="Arial" w:cs="Arial"/>
          <w:color w:val="000000"/>
          <w:sz w:val="21"/>
          <w:szCs w:val="21"/>
          <w:shd w:val="clear" w:color="auto" w:fill="FFFFFF"/>
        </w:rPr>
        <w:t>MiPymes</w:t>
      </w:r>
      <w:r w:rsidRPr="6226B06E">
        <w:rPr>
          <w:rFonts w:ascii="Arial" w:hAnsi="Arial" w:cs="Arial"/>
          <w:color w:val="000000"/>
          <w:sz w:val="21"/>
          <w:szCs w:val="21"/>
          <w:shd w:val="clear" w:color="auto" w:fill="FFFFFF"/>
        </w:rPr>
        <w:t>.</w:t>
      </w:r>
    </w:p>
    <w:p w14:paraId="71404115" w14:textId="77777777" w:rsidR="00D321FA" w:rsidRPr="00634E16" w:rsidRDefault="00D321FA" w:rsidP="00D321FA">
      <w:pPr>
        <w:pStyle w:val="NormalWeb"/>
        <w:jc w:val="both"/>
        <w:rPr>
          <w:rStyle w:val="cf01"/>
          <w:rFonts w:ascii="Arial" w:hAnsi="Arial" w:cs="Arial"/>
          <w:sz w:val="21"/>
          <w:szCs w:val="21"/>
        </w:rPr>
      </w:pPr>
      <w:r w:rsidRPr="00634E16">
        <w:rPr>
          <w:rStyle w:val="cf01"/>
          <w:rFonts w:ascii="Arial" w:hAnsi="Arial" w:cs="Arial"/>
          <w:sz w:val="21"/>
          <w:szCs w:val="21"/>
        </w:rPr>
        <w:t xml:space="preserve">2.1.1 </w:t>
      </w:r>
      <w:r>
        <w:rPr>
          <w:rStyle w:val="cf01"/>
          <w:rFonts w:ascii="Arial" w:hAnsi="Arial" w:cs="Arial"/>
          <w:sz w:val="21"/>
          <w:szCs w:val="21"/>
        </w:rPr>
        <w:t xml:space="preserve">Oferentes a </w:t>
      </w:r>
      <w:r w:rsidRPr="00634E16">
        <w:rPr>
          <w:rStyle w:val="cf01"/>
          <w:rFonts w:ascii="Arial" w:hAnsi="Arial" w:cs="Arial"/>
          <w:sz w:val="21"/>
          <w:szCs w:val="21"/>
        </w:rPr>
        <w:t>Nivel Nacional:</w:t>
      </w:r>
    </w:p>
    <w:p w14:paraId="490DBD70" w14:textId="119368F9" w:rsidR="00D321FA" w:rsidRDefault="00D321FA" w:rsidP="00D321FA">
      <w:pPr>
        <w:pStyle w:val="NormalWeb"/>
        <w:jc w:val="both"/>
        <w:rPr>
          <w:rFonts w:ascii="Arial" w:hAnsi="Arial" w:cs="Arial"/>
          <w:color w:val="000000"/>
          <w:sz w:val="21"/>
          <w:szCs w:val="21"/>
          <w:shd w:val="clear" w:color="auto" w:fill="FFFFFF"/>
        </w:rPr>
      </w:pPr>
      <w:r>
        <w:rPr>
          <w:rStyle w:val="cf01"/>
          <w:rFonts w:ascii="Arial" w:hAnsi="Arial" w:cs="Arial"/>
          <w:sz w:val="21"/>
          <w:szCs w:val="21"/>
        </w:rPr>
        <w:t>T</w:t>
      </w:r>
      <w:r w:rsidRPr="6226B06E">
        <w:rPr>
          <w:rFonts w:ascii="Arial" w:hAnsi="Arial" w:cs="Arial"/>
          <w:color w:val="000000"/>
          <w:sz w:val="21"/>
          <w:szCs w:val="21"/>
          <w:shd w:val="clear" w:color="auto" w:fill="FFFFFF"/>
        </w:rPr>
        <w:t>eniendo en cuenta los códigos UNSPSC</w:t>
      </w:r>
      <w:r w:rsidR="00460156">
        <w:rPr>
          <w:rFonts w:ascii="Arial" w:hAnsi="Arial" w:cs="Arial"/>
          <w:color w:val="000000"/>
          <w:sz w:val="21"/>
          <w:szCs w:val="21"/>
          <w:shd w:val="clear" w:color="auto" w:fill="FFFFFF"/>
        </w:rPr>
        <w:t xml:space="preserve"> 411122, 411123</w:t>
      </w:r>
      <w:r w:rsidRPr="6226B06E">
        <w:rPr>
          <w:rFonts w:ascii="Arial" w:hAnsi="Arial" w:cs="Arial"/>
          <w:color w:val="000000"/>
          <w:sz w:val="21"/>
          <w:szCs w:val="21"/>
          <w:shd w:val="clear" w:color="auto" w:fill="FFFFFF"/>
        </w:rPr>
        <w:t xml:space="preserve"> que aplican para el presente proceso y después de filtrar la información en el </w:t>
      </w:r>
      <w:proofErr w:type="spellStart"/>
      <w:r w:rsidRPr="6226B06E">
        <w:rPr>
          <w:rFonts w:ascii="Arial" w:hAnsi="Arial" w:cs="Arial"/>
          <w:color w:val="000000"/>
          <w:sz w:val="21"/>
          <w:szCs w:val="21"/>
          <w:shd w:val="clear" w:color="auto" w:fill="FFFFFF"/>
        </w:rPr>
        <w:t>Secop</w:t>
      </w:r>
      <w:proofErr w:type="spellEnd"/>
      <w:r w:rsidRPr="6226B06E">
        <w:rPr>
          <w:rFonts w:ascii="Arial" w:hAnsi="Arial" w:cs="Arial"/>
          <w:color w:val="000000"/>
          <w:sz w:val="21"/>
          <w:szCs w:val="21"/>
          <w:shd w:val="clear" w:color="auto" w:fill="FFFFFF"/>
        </w:rPr>
        <w:t xml:space="preserve"> </w:t>
      </w:r>
      <w:proofErr w:type="spellStart"/>
      <w:r w:rsidRPr="6226B06E">
        <w:rPr>
          <w:rFonts w:ascii="Arial" w:hAnsi="Arial" w:cs="Arial"/>
          <w:color w:val="000000"/>
          <w:sz w:val="21"/>
          <w:szCs w:val="21"/>
          <w:shd w:val="clear" w:color="auto" w:fill="FFFFFF"/>
        </w:rPr>
        <w:t>ii</w:t>
      </w:r>
      <w:proofErr w:type="spellEnd"/>
      <w:r w:rsidRPr="6226B06E">
        <w:rPr>
          <w:rFonts w:ascii="Arial" w:hAnsi="Arial" w:cs="Arial"/>
          <w:color w:val="000000"/>
          <w:sz w:val="21"/>
          <w:szCs w:val="21"/>
          <w:shd w:val="clear" w:color="auto" w:fill="FFFFFF"/>
        </w:rPr>
        <w:t xml:space="preserve">, se encontró en la plataforma de Colombia Compra Eficiente para un rango de $ 0 – </w:t>
      </w:r>
      <w:r w:rsidR="00D91EC7">
        <w:rPr>
          <w:rFonts w:ascii="Arial" w:hAnsi="Arial" w:cs="Arial"/>
          <w:color w:val="000000"/>
          <w:sz w:val="21"/>
          <w:szCs w:val="21"/>
          <w:shd w:val="clear" w:color="auto" w:fill="FFFFFF"/>
        </w:rPr>
        <w:t>130.000.000</w:t>
      </w:r>
      <w:r w:rsidRPr="6226B06E">
        <w:rPr>
          <w:rFonts w:ascii="Arial" w:hAnsi="Arial" w:cs="Arial"/>
          <w:color w:val="000000"/>
          <w:sz w:val="21"/>
          <w:szCs w:val="21"/>
          <w:shd w:val="clear" w:color="auto" w:fill="FFFFFF"/>
        </w:rPr>
        <w:t xml:space="preserve"> de pesos, que el valor total estimado de contratación a nivel nacional, desde</w:t>
      </w:r>
      <w:r w:rsidR="00460156">
        <w:rPr>
          <w:rFonts w:ascii="Arial" w:hAnsi="Arial" w:cs="Arial"/>
          <w:color w:val="000000"/>
          <w:sz w:val="21"/>
          <w:szCs w:val="21"/>
          <w:shd w:val="clear" w:color="auto" w:fill="FFFFFF"/>
        </w:rPr>
        <w:t xml:space="preserve"> 08</w:t>
      </w:r>
      <w:r w:rsidRPr="6226B06E">
        <w:rPr>
          <w:rFonts w:ascii="Arial" w:hAnsi="Arial" w:cs="Arial"/>
          <w:color w:val="000000"/>
          <w:sz w:val="21"/>
          <w:szCs w:val="21"/>
          <w:shd w:val="clear" w:color="auto" w:fill="FFFFFF"/>
        </w:rPr>
        <w:t>-0</w:t>
      </w:r>
      <w:r w:rsidR="00460156">
        <w:rPr>
          <w:rFonts w:ascii="Arial" w:hAnsi="Arial" w:cs="Arial"/>
          <w:color w:val="000000"/>
          <w:sz w:val="21"/>
          <w:szCs w:val="21"/>
          <w:shd w:val="clear" w:color="auto" w:fill="FFFFFF"/>
        </w:rPr>
        <w:t>2</w:t>
      </w:r>
      <w:r w:rsidRPr="6226B06E">
        <w:rPr>
          <w:rFonts w:ascii="Arial" w:hAnsi="Arial" w:cs="Arial"/>
          <w:color w:val="000000"/>
          <w:sz w:val="21"/>
          <w:szCs w:val="21"/>
          <w:shd w:val="clear" w:color="auto" w:fill="FFFFFF"/>
        </w:rPr>
        <w:t xml:space="preserve">-2023 al </w:t>
      </w:r>
      <w:r>
        <w:rPr>
          <w:rFonts w:ascii="Arial" w:hAnsi="Arial" w:cs="Arial"/>
          <w:color w:val="000000"/>
          <w:sz w:val="21"/>
          <w:szCs w:val="21"/>
          <w:shd w:val="clear" w:color="auto" w:fill="FFFFFF"/>
        </w:rPr>
        <w:t>3</w:t>
      </w:r>
      <w:r w:rsidR="00D91EC7">
        <w:rPr>
          <w:rFonts w:ascii="Arial" w:hAnsi="Arial" w:cs="Arial"/>
          <w:color w:val="000000"/>
          <w:sz w:val="21"/>
          <w:szCs w:val="21"/>
          <w:shd w:val="clear" w:color="auto" w:fill="FFFFFF"/>
        </w:rPr>
        <w:t>0</w:t>
      </w:r>
      <w:r w:rsidRPr="6226B06E">
        <w:rPr>
          <w:rFonts w:ascii="Arial" w:hAnsi="Arial" w:cs="Arial"/>
          <w:color w:val="000000"/>
          <w:sz w:val="21"/>
          <w:szCs w:val="21"/>
          <w:shd w:val="clear" w:color="auto" w:fill="FFFFFF"/>
        </w:rPr>
        <w:t>-</w:t>
      </w:r>
      <w:r w:rsidR="00460156">
        <w:rPr>
          <w:rFonts w:ascii="Arial" w:hAnsi="Arial" w:cs="Arial"/>
          <w:color w:val="000000"/>
          <w:sz w:val="21"/>
          <w:szCs w:val="21"/>
          <w:shd w:val="clear" w:color="auto" w:fill="FFFFFF"/>
        </w:rPr>
        <w:t>09</w:t>
      </w:r>
      <w:r w:rsidRPr="6226B06E">
        <w:rPr>
          <w:rFonts w:ascii="Arial" w:hAnsi="Arial" w:cs="Arial"/>
          <w:color w:val="000000"/>
          <w:sz w:val="21"/>
          <w:szCs w:val="21"/>
          <w:shd w:val="clear" w:color="auto" w:fill="FFFFFF"/>
        </w:rPr>
        <w:t>-202</w:t>
      </w:r>
      <w:r w:rsidR="00460156">
        <w:rPr>
          <w:rFonts w:ascii="Arial" w:hAnsi="Arial" w:cs="Arial"/>
          <w:color w:val="000000"/>
          <w:sz w:val="21"/>
          <w:szCs w:val="21"/>
          <w:shd w:val="clear" w:color="auto" w:fill="FFFFFF"/>
        </w:rPr>
        <w:t>4</w:t>
      </w:r>
      <w:r w:rsidRPr="6226B06E">
        <w:rPr>
          <w:rFonts w:ascii="Arial" w:hAnsi="Arial" w:cs="Arial"/>
          <w:color w:val="000000"/>
          <w:sz w:val="21"/>
          <w:szCs w:val="21"/>
          <w:shd w:val="clear" w:color="auto" w:fill="FFFFFF"/>
        </w:rPr>
        <w:t>, fue de $</w:t>
      </w:r>
      <w:r w:rsidR="00460156">
        <w:rPr>
          <w:rFonts w:ascii="Arial" w:hAnsi="Arial" w:cs="Arial"/>
          <w:color w:val="000000"/>
          <w:sz w:val="21"/>
          <w:szCs w:val="21"/>
          <w:shd w:val="clear" w:color="auto" w:fill="FFFFFF"/>
        </w:rPr>
        <w:t>955.373.482</w:t>
      </w:r>
      <w:r w:rsidRPr="6226B06E">
        <w:rPr>
          <w:rFonts w:ascii="Arial" w:hAnsi="Arial" w:cs="Arial"/>
          <w:color w:val="000000"/>
          <w:sz w:val="21"/>
          <w:szCs w:val="21"/>
          <w:shd w:val="clear" w:color="auto" w:fill="FFFFFF"/>
        </w:rPr>
        <w:t xml:space="preserve"> de pesos distribuidos en </w:t>
      </w:r>
      <w:r w:rsidR="00460156">
        <w:rPr>
          <w:rFonts w:ascii="Arial" w:hAnsi="Arial" w:cs="Arial"/>
          <w:color w:val="000000"/>
          <w:sz w:val="21"/>
          <w:szCs w:val="21"/>
          <w:shd w:val="clear" w:color="auto" w:fill="FFFFFF"/>
        </w:rPr>
        <w:t>33</w:t>
      </w:r>
      <w:r w:rsidRPr="6226B06E">
        <w:rPr>
          <w:rFonts w:ascii="Arial" w:hAnsi="Arial" w:cs="Arial"/>
          <w:color w:val="000000"/>
          <w:sz w:val="21"/>
          <w:szCs w:val="21"/>
          <w:shd w:val="clear" w:color="auto" w:fill="FFFFFF"/>
        </w:rPr>
        <w:t xml:space="preserve"> contratos</w:t>
      </w:r>
      <w:r w:rsidR="002F4E2B">
        <w:rPr>
          <w:rFonts w:ascii="Arial" w:hAnsi="Arial" w:cs="Arial"/>
          <w:color w:val="000000"/>
          <w:sz w:val="21"/>
          <w:szCs w:val="21"/>
          <w:shd w:val="clear" w:color="auto" w:fill="FFFFFF"/>
        </w:rPr>
        <w:t xml:space="preserve"> y </w:t>
      </w:r>
      <w:r w:rsidR="00460156">
        <w:rPr>
          <w:rFonts w:ascii="Arial" w:hAnsi="Arial" w:cs="Arial"/>
          <w:color w:val="000000"/>
          <w:sz w:val="21"/>
          <w:szCs w:val="21"/>
          <w:shd w:val="clear" w:color="auto" w:fill="FFFFFF"/>
        </w:rPr>
        <w:t>30</w:t>
      </w:r>
      <w:r w:rsidR="002F4E2B">
        <w:rPr>
          <w:rFonts w:ascii="Arial" w:hAnsi="Arial" w:cs="Arial"/>
          <w:color w:val="000000"/>
          <w:sz w:val="21"/>
          <w:szCs w:val="21"/>
          <w:shd w:val="clear" w:color="auto" w:fill="FFFFFF"/>
        </w:rPr>
        <w:t xml:space="preserve"> proveedores</w:t>
      </w:r>
      <w:r w:rsidR="004A6E8E">
        <w:rPr>
          <w:rFonts w:ascii="Arial" w:hAnsi="Arial" w:cs="Arial"/>
          <w:color w:val="000000"/>
          <w:sz w:val="21"/>
          <w:szCs w:val="21"/>
          <w:shd w:val="clear" w:color="auto" w:fill="FFFFFF"/>
        </w:rPr>
        <w:t>.</w:t>
      </w:r>
    </w:p>
    <w:p w14:paraId="52B83056" w14:textId="1E5ABC87" w:rsidR="002F4E2B" w:rsidRDefault="006B571F" w:rsidP="002F4E2B">
      <w:pPr>
        <w:pStyle w:val="NormalWeb"/>
        <w:jc w:val="both"/>
        <w:rPr>
          <w:rFonts w:ascii="Arial" w:hAnsi="Arial" w:cs="Arial"/>
          <w:bCs/>
          <w:color w:val="000000"/>
          <w:sz w:val="21"/>
          <w:szCs w:val="21"/>
          <w:u w:val="single"/>
          <w:shd w:val="clear" w:color="auto" w:fill="FFFFFF"/>
        </w:rPr>
      </w:pPr>
      <w:r>
        <w:rPr>
          <w:rFonts w:ascii="Arial" w:hAnsi="Arial" w:cs="Arial"/>
          <w:bCs/>
          <w:color w:val="000000"/>
          <w:sz w:val="21"/>
          <w:szCs w:val="21"/>
          <w:u w:val="single"/>
          <w:shd w:val="clear" w:color="auto" w:fill="FFFFFF"/>
        </w:rPr>
        <w:t>Proveedores plurales</w:t>
      </w:r>
    </w:p>
    <w:p w14:paraId="7F2333AC" w14:textId="5B503326" w:rsidR="002F4E2B" w:rsidRPr="00407EF1" w:rsidRDefault="002F4E2B" w:rsidP="002F4E2B">
      <w:pPr>
        <w:pStyle w:val="NormalWeb"/>
        <w:jc w:val="both"/>
        <w:rPr>
          <w:rFonts w:ascii="Arial" w:hAnsi="Arial" w:cs="Arial"/>
          <w:color w:val="000000"/>
          <w:sz w:val="21"/>
          <w:szCs w:val="21"/>
          <w:shd w:val="clear" w:color="auto" w:fill="FFFFFF"/>
        </w:rPr>
      </w:pPr>
      <w:r w:rsidRPr="004C63F3">
        <w:rPr>
          <w:rStyle w:val="cf01"/>
          <w:rFonts w:ascii="Arial" w:hAnsi="Arial" w:cs="Arial"/>
          <w:sz w:val="21"/>
          <w:szCs w:val="21"/>
        </w:rPr>
        <w:t xml:space="preserve">Con base en la información analizada por </w:t>
      </w:r>
      <w:proofErr w:type="spellStart"/>
      <w:r w:rsidRPr="004C63F3">
        <w:rPr>
          <w:rStyle w:val="cf01"/>
          <w:rFonts w:ascii="Arial" w:hAnsi="Arial" w:cs="Arial"/>
          <w:sz w:val="21"/>
          <w:szCs w:val="21"/>
        </w:rPr>
        <w:t>Secop</w:t>
      </w:r>
      <w:proofErr w:type="spellEnd"/>
      <w:r w:rsidRPr="004C63F3">
        <w:rPr>
          <w:rStyle w:val="cf01"/>
          <w:rFonts w:ascii="Arial" w:hAnsi="Arial" w:cs="Arial"/>
          <w:sz w:val="21"/>
          <w:szCs w:val="21"/>
        </w:rPr>
        <w:t xml:space="preserve"> </w:t>
      </w:r>
      <w:proofErr w:type="spellStart"/>
      <w:r w:rsidRPr="004C63F3">
        <w:rPr>
          <w:rStyle w:val="cf01"/>
          <w:rFonts w:ascii="Arial" w:hAnsi="Arial" w:cs="Arial"/>
          <w:sz w:val="21"/>
          <w:szCs w:val="21"/>
        </w:rPr>
        <w:t>ii</w:t>
      </w:r>
      <w:proofErr w:type="spellEnd"/>
      <w:r w:rsidRPr="004C63F3">
        <w:rPr>
          <w:rStyle w:val="cf01"/>
          <w:rFonts w:ascii="Arial" w:hAnsi="Arial" w:cs="Arial"/>
          <w:sz w:val="21"/>
          <w:szCs w:val="21"/>
        </w:rPr>
        <w:t xml:space="preserve"> del 100% </w:t>
      </w:r>
      <w:r w:rsidRPr="6226B06E">
        <w:rPr>
          <w:rFonts w:ascii="Arial" w:hAnsi="Arial" w:cs="Arial"/>
          <w:color w:val="000000"/>
          <w:sz w:val="21"/>
          <w:szCs w:val="21"/>
          <w:shd w:val="clear" w:color="auto" w:fill="FFFFFF"/>
        </w:rPr>
        <w:t xml:space="preserve">del valor total de contratos registrados en el </w:t>
      </w:r>
      <w:proofErr w:type="spellStart"/>
      <w:r w:rsidRPr="6226B06E">
        <w:rPr>
          <w:rFonts w:ascii="Arial" w:hAnsi="Arial" w:cs="Arial"/>
          <w:color w:val="000000"/>
          <w:sz w:val="21"/>
          <w:szCs w:val="21"/>
          <w:shd w:val="clear" w:color="auto" w:fill="FFFFFF"/>
        </w:rPr>
        <w:t>Secop</w:t>
      </w:r>
      <w:proofErr w:type="spellEnd"/>
      <w:r w:rsidRPr="6226B06E">
        <w:rPr>
          <w:rFonts w:ascii="Arial" w:hAnsi="Arial" w:cs="Arial"/>
          <w:color w:val="000000"/>
          <w:sz w:val="21"/>
          <w:szCs w:val="21"/>
          <w:shd w:val="clear" w:color="auto" w:fill="FFFFFF"/>
        </w:rPr>
        <w:t xml:space="preserve"> </w:t>
      </w:r>
      <w:proofErr w:type="spellStart"/>
      <w:r w:rsidRPr="6226B06E">
        <w:rPr>
          <w:rFonts w:ascii="Arial" w:hAnsi="Arial" w:cs="Arial"/>
          <w:color w:val="000000"/>
          <w:sz w:val="21"/>
          <w:szCs w:val="21"/>
          <w:shd w:val="clear" w:color="auto" w:fill="FFFFFF"/>
        </w:rPr>
        <w:t>ii</w:t>
      </w:r>
      <w:proofErr w:type="spellEnd"/>
      <w:r w:rsidRPr="6226B06E">
        <w:rPr>
          <w:rFonts w:ascii="Arial" w:hAnsi="Arial" w:cs="Arial"/>
          <w:color w:val="000000"/>
          <w:sz w:val="21"/>
          <w:szCs w:val="21"/>
          <w:shd w:val="clear" w:color="auto" w:fill="FFFFFF"/>
        </w:rPr>
        <w:t xml:space="preserve"> correspondiente a $</w:t>
      </w:r>
      <w:r w:rsidR="00460156">
        <w:rPr>
          <w:rFonts w:ascii="Arial" w:hAnsi="Arial" w:cs="Arial"/>
          <w:color w:val="000000"/>
          <w:sz w:val="21"/>
          <w:szCs w:val="21"/>
          <w:shd w:val="clear" w:color="auto" w:fill="FFFFFF"/>
        </w:rPr>
        <w:t>955.373.482</w:t>
      </w:r>
      <w:r w:rsidRPr="6226B06E">
        <w:rPr>
          <w:rFonts w:ascii="Arial" w:hAnsi="Arial" w:cs="Arial"/>
          <w:color w:val="000000"/>
          <w:sz w:val="21"/>
          <w:szCs w:val="21"/>
          <w:shd w:val="clear" w:color="auto" w:fill="FFFFFF"/>
        </w:rPr>
        <w:t xml:space="preserve"> el </w:t>
      </w:r>
      <w:r w:rsidR="006B571F">
        <w:rPr>
          <w:rFonts w:ascii="Arial" w:hAnsi="Arial" w:cs="Arial"/>
          <w:color w:val="000000"/>
          <w:sz w:val="21"/>
          <w:szCs w:val="21"/>
          <w:shd w:val="clear" w:color="auto" w:fill="FFFFFF"/>
        </w:rPr>
        <w:t>0</w:t>
      </w:r>
      <w:r w:rsidRPr="6226B06E">
        <w:rPr>
          <w:rFonts w:ascii="Arial" w:hAnsi="Arial" w:cs="Arial"/>
          <w:color w:val="000000"/>
          <w:sz w:val="21"/>
          <w:szCs w:val="21"/>
          <w:shd w:val="clear" w:color="auto" w:fill="FFFFFF"/>
        </w:rPr>
        <w:t>% corresponden a contratación con proveedores plurales.</w:t>
      </w:r>
    </w:p>
    <w:p w14:paraId="048244ED" w14:textId="77777777" w:rsidR="002F4E2B" w:rsidRDefault="002F4E2B" w:rsidP="002F4E2B">
      <w:pPr>
        <w:pStyle w:val="NormalWeb"/>
        <w:jc w:val="both"/>
        <w:rPr>
          <w:rFonts w:ascii="Arial" w:hAnsi="Arial" w:cs="Arial"/>
          <w:color w:val="000000" w:themeColor="text1"/>
          <w:sz w:val="21"/>
          <w:szCs w:val="21"/>
        </w:rPr>
      </w:pPr>
    </w:p>
    <w:p w14:paraId="149AD9E5" w14:textId="555EA236" w:rsidR="002F4E2B" w:rsidRDefault="00460156" w:rsidP="002F4E2B">
      <w:pPr>
        <w:pStyle w:val="Sinespaciado"/>
        <w:jc w:val="center"/>
        <w:rPr>
          <w:rFonts w:ascii="Arial" w:hAnsi="Arial" w:cs="Arial"/>
          <w:color w:val="2E74B5"/>
          <w:sz w:val="21"/>
          <w:szCs w:val="21"/>
          <w:lang w:eastAsia="es-ES"/>
        </w:rPr>
      </w:pPr>
      <w:r>
        <w:rPr>
          <w:noProof/>
        </w:rPr>
        <w:lastRenderedPageBreak/>
        <w:drawing>
          <wp:inline distT="0" distB="0" distL="0" distR="0" wp14:anchorId="2A81D460" wp14:editId="67B7A1F6">
            <wp:extent cx="3576680" cy="1981200"/>
            <wp:effectExtent l="0" t="0" r="5080" b="0"/>
            <wp:docPr id="15079370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37038" name=""/>
                    <pic:cNvPicPr/>
                  </pic:nvPicPr>
                  <pic:blipFill>
                    <a:blip r:embed="rId8"/>
                    <a:stretch>
                      <a:fillRect/>
                    </a:stretch>
                  </pic:blipFill>
                  <pic:spPr>
                    <a:xfrm>
                      <a:off x="0" y="0"/>
                      <a:ext cx="3579809" cy="1982933"/>
                    </a:xfrm>
                    <a:prstGeom prst="rect">
                      <a:avLst/>
                    </a:prstGeom>
                  </pic:spPr>
                </pic:pic>
              </a:graphicData>
            </a:graphic>
          </wp:inline>
        </w:drawing>
      </w:r>
    </w:p>
    <w:p w14:paraId="13A5D699" w14:textId="77777777" w:rsidR="002F4E2B" w:rsidRDefault="002F4E2B" w:rsidP="002F4E2B">
      <w:pPr>
        <w:pStyle w:val="Sinespaciado"/>
        <w:jc w:val="center"/>
        <w:rPr>
          <w:rStyle w:val="cf01"/>
          <w:rFonts w:ascii="Arial" w:hAnsi="Arial" w:cs="Arial"/>
          <w:bCs/>
        </w:rPr>
      </w:pPr>
      <w:r w:rsidRPr="006F410C">
        <w:rPr>
          <w:rStyle w:val="cf01"/>
          <w:rFonts w:ascii="Arial" w:hAnsi="Arial" w:cs="Arial"/>
          <w:bCs/>
        </w:rPr>
        <w:t>Fuente: Colombia Compra Eficiente</w:t>
      </w:r>
    </w:p>
    <w:p w14:paraId="5C266C18" w14:textId="77777777" w:rsidR="002F4E2B" w:rsidRDefault="002F4E2B" w:rsidP="002F4E2B">
      <w:pPr>
        <w:pStyle w:val="Sinespaciado"/>
        <w:rPr>
          <w:rStyle w:val="cf01"/>
          <w:rFonts w:ascii="Arial" w:hAnsi="Arial" w:cs="Arial"/>
          <w:bCs/>
        </w:rPr>
      </w:pPr>
    </w:p>
    <w:p w14:paraId="490DBD9E" w14:textId="77777777" w:rsidR="002F4E2B" w:rsidRPr="00634E16" w:rsidRDefault="002F4E2B" w:rsidP="002F4E2B">
      <w:pPr>
        <w:pStyle w:val="NormalWeb"/>
        <w:jc w:val="both"/>
        <w:rPr>
          <w:rStyle w:val="cf01"/>
          <w:rFonts w:ascii="Arial" w:hAnsi="Arial" w:cs="Arial"/>
          <w:bCs/>
          <w:sz w:val="21"/>
          <w:szCs w:val="21"/>
        </w:rPr>
      </w:pPr>
      <w:r w:rsidRPr="00634E16">
        <w:rPr>
          <w:rStyle w:val="cf01"/>
          <w:rFonts w:ascii="Arial" w:hAnsi="Arial" w:cs="Arial"/>
          <w:bCs/>
          <w:sz w:val="21"/>
          <w:szCs w:val="21"/>
        </w:rPr>
        <w:t>2.1.2 Oferente a Nivel Distrital:</w:t>
      </w:r>
    </w:p>
    <w:p w14:paraId="2F303BA1" w14:textId="4248DCA5" w:rsidR="002F4E2B" w:rsidRDefault="002F4E2B" w:rsidP="002F4E2B">
      <w:pPr>
        <w:pStyle w:val="NormalWeb"/>
        <w:jc w:val="both"/>
        <w:rPr>
          <w:rFonts w:ascii="Arial" w:hAnsi="Arial" w:cs="Arial"/>
          <w:color w:val="000000"/>
          <w:sz w:val="21"/>
          <w:szCs w:val="21"/>
          <w:shd w:val="clear" w:color="auto" w:fill="FFFFFF"/>
        </w:rPr>
      </w:pPr>
      <w:r>
        <w:rPr>
          <w:rStyle w:val="cf01"/>
          <w:rFonts w:ascii="Arial" w:hAnsi="Arial" w:cs="Arial"/>
          <w:sz w:val="21"/>
          <w:szCs w:val="21"/>
        </w:rPr>
        <w:t>T</w:t>
      </w:r>
      <w:r w:rsidRPr="6DB4B0AD">
        <w:rPr>
          <w:rFonts w:ascii="Arial" w:hAnsi="Arial" w:cs="Arial"/>
          <w:color w:val="000000"/>
          <w:sz w:val="21"/>
          <w:szCs w:val="21"/>
          <w:shd w:val="clear" w:color="auto" w:fill="FFFFFF"/>
        </w:rPr>
        <w:t>eniendo en cuenta los códigos UNSPSC</w:t>
      </w:r>
      <w:r w:rsidR="00460156">
        <w:rPr>
          <w:rFonts w:ascii="Arial" w:hAnsi="Arial" w:cs="Arial"/>
          <w:color w:val="000000"/>
          <w:sz w:val="21"/>
          <w:szCs w:val="21"/>
          <w:shd w:val="clear" w:color="auto" w:fill="FFFFFF"/>
        </w:rPr>
        <w:t xml:space="preserve"> 411122, 411123</w:t>
      </w:r>
      <w:r w:rsidRPr="6DB4B0AD">
        <w:rPr>
          <w:rFonts w:ascii="Arial" w:hAnsi="Arial" w:cs="Arial"/>
          <w:color w:val="000000"/>
          <w:sz w:val="21"/>
          <w:szCs w:val="21"/>
          <w:shd w:val="clear" w:color="auto" w:fill="FFFFFF"/>
        </w:rPr>
        <w:t xml:space="preserve"> que aplican para el presente proceso y después de filtrar la información en el </w:t>
      </w:r>
      <w:proofErr w:type="spellStart"/>
      <w:r w:rsidRPr="6DB4B0AD">
        <w:rPr>
          <w:rFonts w:ascii="Arial" w:hAnsi="Arial" w:cs="Arial"/>
          <w:color w:val="000000"/>
          <w:sz w:val="21"/>
          <w:szCs w:val="21"/>
          <w:shd w:val="clear" w:color="auto" w:fill="FFFFFF"/>
        </w:rPr>
        <w:t>Secop</w:t>
      </w:r>
      <w:proofErr w:type="spellEnd"/>
      <w:r w:rsidRPr="6DB4B0AD">
        <w:rPr>
          <w:rFonts w:ascii="Arial" w:hAnsi="Arial" w:cs="Arial"/>
          <w:color w:val="000000"/>
          <w:sz w:val="21"/>
          <w:szCs w:val="21"/>
          <w:shd w:val="clear" w:color="auto" w:fill="FFFFFF"/>
        </w:rPr>
        <w:t xml:space="preserve"> </w:t>
      </w:r>
      <w:proofErr w:type="spellStart"/>
      <w:r w:rsidRPr="6DB4B0AD">
        <w:rPr>
          <w:rFonts w:ascii="Arial" w:hAnsi="Arial" w:cs="Arial"/>
          <w:color w:val="000000"/>
          <w:sz w:val="21"/>
          <w:szCs w:val="21"/>
          <w:shd w:val="clear" w:color="auto" w:fill="FFFFFF"/>
        </w:rPr>
        <w:t>ii</w:t>
      </w:r>
      <w:proofErr w:type="spellEnd"/>
      <w:r w:rsidRPr="6DB4B0AD">
        <w:rPr>
          <w:rFonts w:ascii="Arial" w:hAnsi="Arial" w:cs="Arial"/>
          <w:color w:val="000000"/>
          <w:sz w:val="21"/>
          <w:szCs w:val="21"/>
          <w:shd w:val="clear" w:color="auto" w:fill="FFFFFF"/>
        </w:rPr>
        <w:t xml:space="preserve">, se encontró en la plataforma de Colombia Compra Eficiente para un rango de $ 0 – </w:t>
      </w:r>
      <w:r w:rsidR="00D91EC7">
        <w:rPr>
          <w:rFonts w:ascii="Arial" w:hAnsi="Arial" w:cs="Arial"/>
          <w:color w:val="000000"/>
          <w:sz w:val="21"/>
          <w:szCs w:val="21"/>
          <w:shd w:val="clear" w:color="auto" w:fill="FFFFFF"/>
        </w:rPr>
        <w:t>130</w:t>
      </w:r>
      <w:r w:rsidRPr="6DB4B0AD">
        <w:rPr>
          <w:rFonts w:ascii="Arial" w:hAnsi="Arial" w:cs="Arial"/>
          <w:color w:val="000000"/>
          <w:sz w:val="21"/>
          <w:szCs w:val="21"/>
          <w:shd w:val="clear" w:color="auto" w:fill="FFFFFF"/>
        </w:rPr>
        <w:t>.000.000 de pesos, que el valor total estimado de contratación a nivel nacional, desde 0</w:t>
      </w:r>
      <w:r w:rsidR="00D91EC7">
        <w:rPr>
          <w:rFonts w:ascii="Arial" w:hAnsi="Arial" w:cs="Arial"/>
          <w:color w:val="000000"/>
          <w:sz w:val="21"/>
          <w:szCs w:val="21"/>
          <w:shd w:val="clear" w:color="auto" w:fill="FFFFFF"/>
        </w:rPr>
        <w:t>8</w:t>
      </w:r>
      <w:r w:rsidRPr="6DB4B0AD">
        <w:rPr>
          <w:rFonts w:ascii="Arial" w:hAnsi="Arial" w:cs="Arial"/>
          <w:color w:val="000000"/>
          <w:sz w:val="21"/>
          <w:szCs w:val="21"/>
          <w:shd w:val="clear" w:color="auto" w:fill="FFFFFF"/>
        </w:rPr>
        <w:t>-0</w:t>
      </w:r>
      <w:r w:rsidR="00460156">
        <w:rPr>
          <w:rFonts w:ascii="Arial" w:hAnsi="Arial" w:cs="Arial"/>
          <w:color w:val="000000"/>
          <w:sz w:val="21"/>
          <w:szCs w:val="21"/>
          <w:shd w:val="clear" w:color="auto" w:fill="FFFFFF"/>
        </w:rPr>
        <w:t>2</w:t>
      </w:r>
      <w:r w:rsidRPr="6DB4B0AD">
        <w:rPr>
          <w:rFonts w:ascii="Arial" w:hAnsi="Arial" w:cs="Arial"/>
          <w:color w:val="000000"/>
          <w:sz w:val="21"/>
          <w:szCs w:val="21"/>
          <w:shd w:val="clear" w:color="auto" w:fill="FFFFFF"/>
        </w:rPr>
        <w:t xml:space="preserve">-2023 al </w:t>
      </w:r>
      <w:r w:rsidR="00460156">
        <w:rPr>
          <w:rFonts w:ascii="Arial" w:hAnsi="Arial" w:cs="Arial"/>
          <w:color w:val="000000"/>
          <w:sz w:val="21"/>
          <w:szCs w:val="21"/>
          <w:shd w:val="clear" w:color="auto" w:fill="FFFFFF"/>
        </w:rPr>
        <w:t>30</w:t>
      </w:r>
      <w:r w:rsidRPr="6DB4B0AD">
        <w:rPr>
          <w:rFonts w:ascii="Arial" w:hAnsi="Arial" w:cs="Arial"/>
          <w:color w:val="000000"/>
          <w:sz w:val="21"/>
          <w:szCs w:val="21"/>
          <w:shd w:val="clear" w:color="auto" w:fill="FFFFFF"/>
        </w:rPr>
        <w:t>-</w:t>
      </w:r>
      <w:r w:rsidR="00460156">
        <w:rPr>
          <w:rFonts w:ascii="Arial" w:hAnsi="Arial" w:cs="Arial"/>
          <w:color w:val="000000"/>
          <w:sz w:val="21"/>
          <w:szCs w:val="21"/>
          <w:shd w:val="clear" w:color="auto" w:fill="FFFFFF"/>
        </w:rPr>
        <w:t>09</w:t>
      </w:r>
      <w:r w:rsidRPr="6DB4B0AD">
        <w:rPr>
          <w:rFonts w:ascii="Arial" w:hAnsi="Arial" w:cs="Arial"/>
          <w:color w:val="000000"/>
          <w:sz w:val="21"/>
          <w:szCs w:val="21"/>
          <w:shd w:val="clear" w:color="auto" w:fill="FFFFFF"/>
        </w:rPr>
        <w:t>-202</w:t>
      </w:r>
      <w:r w:rsidR="00460156">
        <w:rPr>
          <w:rFonts w:ascii="Arial" w:hAnsi="Arial" w:cs="Arial"/>
          <w:color w:val="000000"/>
          <w:sz w:val="21"/>
          <w:szCs w:val="21"/>
          <w:shd w:val="clear" w:color="auto" w:fill="FFFFFF"/>
        </w:rPr>
        <w:t>4</w:t>
      </w:r>
      <w:r w:rsidRPr="6DB4B0AD">
        <w:rPr>
          <w:rFonts w:ascii="Arial" w:hAnsi="Arial" w:cs="Arial"/>
          <w:color w:val="000000"/>
          <w:sz w:val="21"/>
          <w:szCs w:val="21"/>
          <w:shd w:val="clear" w:color="auto" w:fill="FFFFFF"/>
        </w:rPr>
        <w:t>, fue de $</w:t>
      </w:r>
      <w:r w:rsidR="00460156">
        <w:rPr>
          <w:rFonts w:ascii="Arial" w:hAnsi="Arial" w:cs="Arial"/>
          <w:color w:val="000000"/>
          <w:sz w:val="21"/>
          <w:szCs w:val="21"/>
          <w:shd w:val="clear" w:color="auto" w:fill="FFFFFF"/>
        </w:rPr>
        <w:t>441.621.115</w:t>
      </w:r>
      <w:r w:rsidRPr="6DB4B0AD">
        <w:rPr>
          <w:rFonts w:ascii="Arial" w:hAnsi="Arial" w:cs="Arial"/>
          <w:color w:val="000000"/>
          <w:sz w:val="21"/>
          <w:szCs w:val="21"/>
          <w:shd w:val="clear" w:color="auto" w:fill="FFFFFF"/>
        </w:rPr>
        <w:t xml:space="preserve"> de pesos distribuidos en </w:t>
      </w:r>
      <w:r w:rsidR="00D91EC7">
        <w:rPr>
          <w:rFonts w:ascii="Arial" w:hAnsi="Arial" w:cs="Arial"/>
          <w:color w:val="000000"/>
          <w:sz w:val="21"/>
          <w:szCs w:val="21"/>
          <w:shd w:val="clear" w:color="auto" w:fill="FFFFFF"/>
        </w:rPr>
        <w:t>19</w:t>
      </w:r>
      <w:r w:rsidRPr="6DB4B0AD">
        <w:rPr>
          <w:rFonts w:ascii="Arial" w:hAnsi="Arial" w:cs="Arial"/>
          <w:color w:val="000000"/>
          <w:sz w:val="21"/>
          <w:szCs w:val="21"/>
          <w:shd w:val="clear" w:color="auto" w:fill="FFFFFF"/>
        </w:rPr>
        <w:t xml:space="preserve"> contratos y </w:t>
      </w:r>
      <w:r w:rsidR="00D91EC7">
        <w:rPr>
          <w:rFonts w:ascii="Arial" w:hAnsi="Arial" w:cs="Arial"/>
          <w:color w:val="000000"/>
          <w:sz w:val="21"/>
          <w:szCs w:val="21"/>
          <w:shd w:val="clear" w:color="auto" w:fill="FFFFFF"/>
        </w:rPr>
        <w:t>1</w:t>
      </w:r>
      <w:r w:rsidR="00460156">
        <w:rPr>
          <w:rFonts w:ascii="Arial" w:hAnsi="Arial" w:cs="Arial"/>
          <w:color w:val="000000"/>
          <w:sz w:val="21"/>
          <w:szCs w:val="21"/>
          <w:shd w:val="clear" w:color="auto" w:fill="FFFFFF"/>
        </w:rPr>
        <w:t>7</w:t>
      </w:r>
      <w:r w:rsidRPr="6DB4B0AD">
        <w:rPr>
          <w:rFonts w:ascii="Arial" w:hAnsi="Arial" w:cs="Arial"/>
          <w:color w:val="000000"/>
          <w:sz w:val="21"/>
          <w:szCs w:val="21"/>
          <w:shd w:val="clear" w:color="auto" w:fill="FFFFFF"/>
        </w:rPr>
        <w:t xml:space="preserve"> proveedores.</w:t>
      </w:r>
    </w:p>
    <w:p w14:paraId="686C522C" w14:textId="6D5BDA75" w:rsidR="002F4E2B" w:rsidRDefault="006B571F" w:rsidP="002F4E2B">
      <w:pPr>
        <w:pStyle w:val="NormalWeb"/>
        <w:jc w:val="both"/>
        <w:rPr>
          <w:rFonts w:ascii="Arial" w:hAnsi="Arial" w:cs="Arial"/>
          <w:bCs/>
          <w:color w:val="000000"/>
          <w:sz w:val="21"/>
          <w:szCs w:val="21"/>
          <w:u w:val="single"/>
          <w:shd w:val="clear" w:color="auto" w:fill="FFFFFF"/>
        </w:rPr>
      </w:pPr>
      <w:r>
        <w:rPr>
          <w:rFonts w:ascii="Arial" w:hAnsi="Arial" w:cs="Arial"/>
          <w:bCs/>
          <w:color w:val="000000"/>
          <w:sz w:val="21"/>
          <w:szCs w:val="21"/>
          <w:u w:val="single"/>
          <w:shd w:val="clear" w:color="auto" w:fill="FFFFFF"/>
        </w:rPr>
        <w:t>Proveedores Plurales</w:t>
      </w:r>
      <w:r w:rsidR="002F4E2B">
        <w:rPr>
          <w:rFonts w:ascii="Arial" w:hAnsi="Arial" w:cs="Arial"/>
          <w:bCs/>
          <w:color w:val="000000"/>
          <w:sz w:val="21"/>
          <w:szCs w:val="21"/>
          <w:u w:val="single"/>
          <w:shd w:val="clear" w:color="auto" w:fill="FFFFFF"/>
        </w:rPr>
        <w:t xml:space="preserve"> Bogotá:</w:t>
      </w:r>
    </w:p>
    <w:p w14:paraId="1E995527" w14:textId="110D05FD" w:rsidR="002F4E2B" w:rsidRPr="00407EF1" w:rsidRDefault="002F4E2B" w:rsidP="002F4E2B">
      <w:pPr>
        <w:pStyle w:val="NormalWeb"/>
        <w:jc w:val="both"/>
        <w:rPr>
          <w:rFonts w:ascii="Arial" w:hAnsi="Arial" w:cs="Arial"/>
          <w:color w:val="000000"/>
          <w:sz w:val="21"/>
          <w:szCs w:val="21"/>
          <w:shd w:val="clear" w:color="auto" w:fill="FFFFFF"/>
        </w:rPr>
      </w:pPr>
      <w:r w:rsidRPr="004C63F3">
        <w:rPr>
          <w:rStyle w:val="cf01"/>
          <w:rFonts w:ascii="Arial" w:hAnsi="Arial" w:cs="Arial"/>
          <w:sz w:val="21"/>
          <w:szCs w:val="21"/>
        </w:rPr>
        <w:t xml:space="preserve">Con base en la información analizada por </w:t>
      </w:r>
      <w:proofErr w:type="spellStart"/>
      <w:r w:rsidRPr="004C63F3">
        <w:rPr>
          <w:rStyle w:val="cf01"/>
          <w:rFonts w:ascii="Arial" w:hAnsi="Arial" w:cs="Arial"/>
          <w:sz w:val="21"/>
          <w:szCs w:val="21"/>
        </w:rPr>
        <w:t>Secop</w:t>
      </w:r>
      <w:proofErr w:type="spellEnd"/>
      <w:r w:rsidRPr="004C63F3">
        <w:rPr>
          <w:rStyle w:val="cf01"/>
          <w:rFonts w:ascii="Arial" w:hAnsi="Arial" w:cs="Arial"/>
          <w:sz w:val="21"/>
          <w:szCs w:val="21"/>
        </w:rPr>
        <w:t xml:space="preserve"> </w:t>
      </w:r>
      <w:proofErr w:type="spellStart"/>
      <w:r w:rsidRPr="004C63F3">
        <w:rPr>
          <w:rStyle w:val="cf01"/>
          <w:rFonts w:ascii="Arial" w:hAnsi="Arial" w:cs="Arial"/>
          <w:sz w:val="21"/>
          <w:szCs w:val="21"/>
        </w:rPr>
        <w:t>ii</w:t>
      </w:r>
      <w:proofErr w:type="spellEnd"/>
      <w:r w:rsidRPr="004C63F3">
        <w:rPr>
          <w:rStyle w:val="cf01"/>
          <w:rFonts w:ascii="Arial" w:hAnsi="Arial" w:cs="Arial"/>
          <w:sz w:val="21"/>
          <w:szCs w:val="21"/>
        </w:rPr>
        <w:t xml:space="preserve"> del 100% </w:t>
      </w:r>
      <w:r w:rsidRPr="6226B06E">
        <w:rPr>
          <w:rFonts w:ascii="Arial" w:hAnsi="Arial" w:cs="Arial"/>
          <w:color w:val="000000"/>
          <w:sz w:val="21"/>
          <w:szCs w:val="21"/>
          <w:shd w:val="clear" w:color="auto" w:fill="FFFFFF"/>
        </w:rPr>
        <w:t xml:space="preserve">del valor total de contratos registrados en el </w:t>
      </w:r>
      <w:proofErr w:type="spellStart"/>
      <w:r w:rsidRPr="6226B06E">
        <w:rPr>
          <w:rFonts w:ascii="Arial" w:hAnsi="Arial" w:cs="Arial"/>
          <w:color w:val="000000"/>
          <w:sz w:val="21"/>
          <w:szCs w:val="21"/>
          <w:shd w:val="clear" w:color="auto" w:fill="FFFFFF"/>
        </w:rPr>
        <w:t>Secop</w:t>
      </w:r>
      <w:proofErr w:type="spellEnd"/>
      <w:r w:rsidRPr="6226B06E">
        <w:rPr>
          <w:rFonts w:ascii="Arial" w:hAnsi="Arial" w:cs="Arial"/>
          <w:color w:val="000000"/>
          <w:sz w:val="21"/>
          <w:szCs w:val="21"/>
          <w:shd w:val="clear" w:color="auto" w:fill="FFFFFF"/>
        </w:rPr>
        <w:t xml:space="preserve"> </w:t>
      </w:r>
      <w:proofErr w:type="spellStart"/>
      <w:r w:rsidRPr="6226B06E">
        <w:rPr>
          <w:rFonts w:ascii="Arial" w:hAnsi="Arial" w:cs="Arial"/>
          <w:color w:val="000000"/>
          <w:sz w:val="21"/>
          <w:szCs w:val="21"/>
          <w:shd w:val="clear" w:color="auto" w:fill="FFFFFF"/>
        </w:rPr>
        <w:t>ii</w:t>
      </w:r>
      <w:proofErr w:type="spellEnd"/>
      <w:r w:rsidRPr="6226B06E">
        <w:rPr>
          <w:rFonts w:ascii="Arial" w:hAnsi="Arial" w:cs="Arial"/>
          <w:color w:val="000000"/>
          <w:sz w:val="21"/>
          <w:szCs w:val="21"/>
          <w:shd w:val="clear" w:color="auto" w:fill="FFFFFF"/>
        </w:rPr>
        <w:t xml:space="preserve"> correspondiente a $</w:t>
      </w:r>
      <w:r w:rsidR="00460156">
        <w:rPr>
          <w:rFonts w:ascii="Arial" w:hAnsi="Arial" w:cs="Arial"/>
          <w:color w:val="000000"/>
          <w:sz w:val="21"/>
          <w:szCs w:val="21"/>
          <w:shd w:val="clear" w:color="auto" w:fill="FFFFFF"/>
        </w:rPr>
        <w:t>441.621.115</w:t>
      </w:r>
      <w:r w:rsidRPr="6226B06E">
        <w:rPr>
          <w:rFonts w:ascii="Arial" w:hAnsi="Arial" w:cs="Arial"/>
          <w:color w:val="000000"/>
          <w:sz w:val="21"/>
          <w:szCs w:val="21"/>
          <w:shd w:val="clear" w:color="auto" w:fill="FFFFFF"/>
        </w:rPr>
        <w:t xml:space="preserve"> el </w:t>
      </w:r>
      <w:r w:rsidR="008677A1">
        <w:rPr>
          <w:rFonts w:ascii="Arial" w:hAnsi="Arial" w:cs="Arial"/>
          <w:color w:val="000000"/>
          <w:sz w:val="21"/>
          <w:szCs w:val="21"/>
          <w:shd w:val="clear" w:color="auto" w:fill="FFFFFF"/>
        </w:rPr>
        <w:t>0</w:t>
      </w:r>
      <w:r w:rsidRPr="6226B06E">
        <w:rPr>
          <w:rFonts w:ascii="Arial" w:hAnsi="Arial" w:cs="Arial"/>
          <w:color w:val="000000"/>
          <w:sz w:val="21"/>
          <w:szCs w:val="21"/>
          <w:shd w:val="clear" w:color="auto" w:fill="FFFFFF"/>
        </w:rPr>
        <w:t>% corresponden a contratación con proveedores plurales.</w:t>
      </w:r>
    </w:p>
    <w:p w14:paraId="7B64739C" w14:textId="1209D714" w:rsidR="002F4E2B" w:rsidRPr="00407EF1" w:rsidRDefault="00460156" w:rsidP="002F4E2B">
      <w:pPr>
        <w:pStyle w:val="Sinespaciado"/>
        <w:jc w:val="center"/>
        <w:rPr>
          <w:rFonts w:ascii="Arial" w:hAnsi="Arial" w:cs="Arial"/>
          <w:color w:val="000000"/>
          <w:sz w:val="21"/>
          <w:szCs w:val="21"/>
          <w:shd w:val="clear" w:color="auto" w:fill="FFFFFF"/>
        </w:rPr>
      </w:pPr>
      <w:r>
        <w:rPr>
          <w:noProof/>
        </w:rPr>
        <w:drawing>
          <wp:inline distT="0" distB="0" distL="0" distR="0" wp14:anchorId="1E8CCEA5" wp14:editId="02B1190B">
            <wp:extent cx="3827524" cy="2114550"/>
            <wp:effectExtent l="0" t="0" r="1905" b="0"/>
            <wp:docPr id="1469911418"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911418" name="Imagen 1" descr="Interfaz de usuario gráfica, Aplicación&#10;&#10;Descripción generada automáticamente"/>
                    <pic:cNvPicPr/>
                  </pic:nvPicPr>
                  <pic:blipFill>
                    <a:blip r:embed="rId9"/>
                    <a:stretch>
                      <a:fillRect/>
                    </a:stretch>
                  </pic:blipFill>
                  <pic:spPr>
                    <a:xfrm>
                      <a:off x="0" y="0"/>
                      <a:ext cx="3831629" cy="2116818"/>
                    </a:xfrm>
                    <a:prstGeom prst="rect">
                      <a:avLst/>
                    </a:prstGeom>
                  </pic:spPr>
                </pic:pic>
              </a:graphicData>
            </a:graphic>
          </wp:inline>
        </w:drawing>
      </w:r>
    </w:p>
    <w:p w14:paraId="57B41B96" w14:textId="77777777" w:rsidR="002F4E2B" w:rsidRDefault="002F4E2B" w:rsidP="002F4E2B">
      <w:pPr>
        <w:pStyle w:val="Sinespaciado"/>
        <w:jc w:val="center"/>
        <w:rPr>
          <w:rStyle w:val="cf01"/>
          <w:rFonts w:ascii="Arial" w:hAnsi="Arial" w:cs="Arial"/>
          <w:bCs/>
        </w:rPr>
      </w:pPr>
      <w:r w:rsidRPr="006F410C">
        <w:rPr>
          <w:rStyle w:val="cf01"/>
          <w:rFonts w:ascii="Arial" w:hAnsi="Arial" w:cs="Arial"/>
          <w:bCs/>
        </w:rPr>
        <w:t>Fuente: Colombia Compra Eficiente</w:t>
      </w:r>
    </w:p>
    <w:p w14:paraId="78F5FA06" w14:textId="77777777" w:rsidR="00C5142D" w:rsidRDefault="00C5142D" w:rsidP="00C5142D">
      <w:pPr>
        <w:pStyle w:val="NormalWeb"/>
        <w:jc w:val="both"/>
        <w:rPr>
          <w:rStyle w:val="cf01"/>
          <w:rFonts w:ascii="Arial" w:hAnsi="Arial" w:cs="Arial"/>
          <w:bCs/>
          <w:sz w:val="21"/>
          <w:szCs w:val="21"/>
        </w:rPr>
      </w:pPr>
      <w:r w:rsidRPr="569C40F8">
        <w:rPr>
          <w:rStyle w:val="cf01"/>
          <w:rFonts w:ascii="Arial" w:hAnsi="Arial" w:cs="Arial"/>
          <w:sz w:val="21"/>
          <w:szCs w:val="21"/>
        </w:rPr>
        <w:lastRenderedPageBreak/>
        <w:t>Teniendo en cuenta las condiciones técnicas del presente proceso se identifican como posibles oferentes los siguientes:</w:t>
      </w:r>
    </w:p>
    <w:tbl>
      <w:tblPr>
        <w:tblW w:w="9540" w:type="dxa"/>
        <w:tblCellMar>
          <w:left w:w="70" w:type="dxa"/>
          <w:right w:w="70" w:type="dxa"/>
        </w:tblCellMar>
        <w:tblLook w:val="04A0" w:firstRow="1" w:lastRow="0" w:firstColumn="1" w:lastColumn="0" w:noHBand="0" w:noVBand="1"/>
      </w:tblPr>
      <w:tblGrid>
        <w:gridCol w:w="571"/>
        <w:gridCol w:w="2225"/>
        <w:gridCol w:w="1053"/>
        <w:gridCol w:w="3626"/>
        <w:gridCol w:w="1053"/>
        <w:gridCol w:w="1012"/>
      </w:tblGrid>
      <w:tr w:rsidR="00943D71" w:rsidRPr="00943D71" w14:paraId="5F051390" w14:textId="77777777" w:rsidTr="00943D71">
        <w:trPr>
          <w:trHeight w:val="247"/>
        </w:trPr>
        <w:tc>
          <w:tcPr>
            <w:tcW w:w="571" w:type="dxa"/>
            <w:tcBorders>
              <w:top w:val="single" w:sz="8" w:space="0" w:color="auto"/>
              <w:left w:val="single" w:sz="8" w:space="0" w:color="auto"/>
              <w:bottom w:val="single" w:sz="4" w:space="0" w:color="000000"/>
              <w:right w:val="nil"/>
            </w:tcBorders>
            <w:shd w:val="clear" w:color="000000" w:fill="9BC2E6"/>
            <w:noWrap/>
            <w:vAlign w:val="center"/>
            <w:hideMark/>
          </w:tcPr>
          <w:p w14:paraId="3F213519"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No.</w:t>
            </w:r>
          </w:p>
        </w:tc>
        <w:tc>
          <w:tcPr>
            <w:tcW w:w="2225" w:type="dxa"/>
            <w:tcBorders>
              <w:top w:val="single" w:sz="8" w:space="0" w:color="auto"/>
              <w:left w:val="single" w:sz="4" w:space="0" w:color="000000"/>
              <w:bottom w:val="single" w:sz="4" w:space="0" w:color="000000"/>
              <w:right w:val="single" w:sz="4" w:space="0" w:color="000000"/>
            </w:tcBorders>
            <w:shd w:val="clear" w:color="000000" w:fill="9BC2E6"/>
            <w:noWrap/>
            <w:vAlign w:val="center"/>
            <w:hideMark/>
          </w:tcPr>
          <w:p w14:paraId="77FED13A"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TERCERO</w:t>
            </w:r>
          </w:p>
        </w:tc>
        <w:tc>
          <w:tcPr>
            <w:tcW w:w="1053" w:type="dxa"/>
            <w:tcBorders>
              <w:top w:val="single" w:sz="8" w:space="0" w:color="auto"/>
              <w:left w:val="nil"/>
              <w:bottom w:val="nil"/>
              <w:right w:val="single" w:sz="4" w:space="0" w:color="000000"/>
            </w:tcBorders>
            <w:shd w:val="clear" w:color="000000" w:fill="9BC2E6"/>
            <w:noWrap/>
            <w:vAlign w:val="center"/>
            <w:hideMark/>
          </w:tcPr>
          <w:p w14:paraId="05AD9369"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NIT.</w:t>
            </w:r>
          </w:p>
        </w:tc>
        <w:tc>
          <w:tcPr>
            <w:tcW w:w="3626" w:type="dxa"/>
            <w:tcBorders>
              <w:top w:val="single" w:sz="8" w:space="0" w:color="auto"/>
              <w:left w:val="nil"/>
              <w:bottom w:val="nil"/>
              <w:right w:val="single" w:sz="4" w:space="0" w:color="000000"/>
            </w:tcBorders>
            <w:shd w:val="clear" w:color="000000" w:fill="9BC2E6"/>
            <w:noWrap/>
            <w:vAlign w:val="center"/>
            <w:hideMark/>
          </w:tcPr>
          <w:p w14:paraId="6EFCE800"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CORREO</w:t>
            </w:r>
          </w:p>
        </w:tc>
        <w:tc>
          <w:tcPr>
            <w:tcW w:w="1053" w:type="dxa"/>
            <w:tcBorders>
              <w:top w:val="single" w:sz="8" w:space="0" w:color="auto"/>
              <w:left w:val="nil"/>
              <w:bottom w:val="single" w:sz="4" w:space="0" w:color="000000"/>
              <w:right w:val="single" w:sz="4" w:space="0" w:color="000000"/>
            </w:tcBorders>
            <w:shd w:val="clear" w:color="000000" w:fill="9BC2E6"/>
            <w:noWrap/>
            <w:vAlign w:val="center"/>
            <w:hideMark/>
          </w:tcPr>
          <w:p w14:paraId="775D456D"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TELEFONO</w:t>
            </w:r>
          </w:p>
        </w:tc>
        <w:tc>
          <w:tcPr>
            <w:tcW w:w="1012" w:type="dxa"/>
            <w:tcBorders>
              <w:top w:val="single" w:sz="8" w:space="0" w:color="auto"/>
              <w:left w:val="nil"/>
              <w:bottom w:val="single" w:sz="4" w:space="0" w:color="000000"/>
              <w:right w:val="single" w:sz="8" w:space="0" w:color="auto"/>
            </w:tcBorders>
            <w:shd w:val="clear" w:color="000000" w:fill="9BC2E6"/>
            <w:noWrap/>
            <w:vAlign w:val="center"/>
            <w:hideMark/>
          </w:tcPr>
          <w:p w14:paraId="503D697F" w14:textId="77777777" w:rsidR="00943D71" w:rsidRPr="00943D71" w:rsidRDefault="00943D71" w:rsidP="00943D71">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UBICACIÓN</w:t>
            </w:r>
          </w:p>
        </w:tc>
      </w:tr>
      <w:tr w:rsidR="00943D71" w:rsidRPr="00943D71" w14:paraId="7BCA60FE"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60CC60C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6</w:t>
            </w:r>
          </w:p>
        </w:tc>
        <w:tc>
          <w:tcPr>
            <w:tcW w:w="2225" w:type="dxa"/>
            <w:tcBorders>
              <w:top w:val="nil"/>
              <w:left w:val="single" w:sz="4" w:space="0" w:color="000000"/>
              <w:bottom w:val="single" w:sz="4" w:space="0" w:color="000000"/>
              <w:right w:val="nil"/>
            </w:tcBorders>
            <w:shd w:val="clear" w:color="000000" w:fill="FFFFFF"/>
            <w:noWrap/>
            <w:vAlign w:val="center"/>
            <w:hideMark/>
          </w:tcPr>
          <w:p w14:paraId="1BA916C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SUCONEL</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C508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890943055</w:t>
            </w:r>
          </w:p>
        </w:tc>
        <w:tc>
          <w:tcPr>
            <w:tcW w:w="3626" w:type="dxa"/>
            <w:tcBorders>
              <w:top w:val="single" w:sz="4" w:space="0" w:color="auto"/>
              <w:left w:val="nil"/>
              <w:bottom w:val="single" w:sz="4" w:space="0" w:color="auto"/>
              <w:right w:val="single" w:sz="4" w:space="0" w:color="auto"/>
            </w:tcBorders>
            <w:vAlign w:val="center"/>
            <w:hideMark/>
          </w:tcPr>
          <w:p w14:paraId="5F0AECCA"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suconel@suconel.com</w:t>
            </w:r>
          </w:p>
        </w:tc>
        <w:tc>
          <w:tcPr>
            <w:tcW w:w="1053" w:type="dxa"/>
            <w:tcBorders>
              <w:top w:val="nil"/>
              <w:left w:val="nil"/>
              <w:bottom w:val="single" w:sz="4" w:space="0" w:color="000000"/>
              <w:right w:val="single" w:sz="4" w:space="0" w:color="000000"/>
            </w:tcBorders>
            <w:shd w:val="clear" w:color="000000" w:fill="FFFFFF"/>
            <w:noWrap/>
            <w:vAlign w:val="center"/>
            <w:hideMark/>
          </w:tcPr>
          <w:p w14:paraId="412AEABB"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3013626585</w:t>
            </w:r>
          </w:p>
        </w:tc>
        <w:tc>
          <w:tcPr>
            <w:tcW w:w="1012" w:type="dxa"/>
            <w:tcBorders>
              <w:top w:val="nil"/>
              <w:left w:val="nil"/>
              <w:bottom w:val="single" w:sz="4" w:space="0" w:color="000000"/>
              <w:right w:val="single" w:sz="8" w:space="0" w:color="auto"/>
            </w:tcBorders>
            <w:shd w:val="clear" w:color="000000" w:fill="FFFFFF"/>
            <w:noWrap/>
            <w:vAlign w:val="center"/>
            <w:hideMark/>
          </w:tcPr>
          <w:p w14:paraId="267BF09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4088D0D3"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1DF7E5B0"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7</w:t>
            </w:r>
          </w:p>
        </w:tc>
        <w:tc>
          <w:tcPr>
            <w:tcW w:w="2225" w:type="dxa"/>
            <w:tcBorders>
              <w:top w:val="nil"/>
              <w:left w:val="single" w:sz="4" w:space="0" w:color="000000"/>
              <w:bottom w:val="single" w:sz="4" w:space="0" w:color="000000"/>
              <w:right w:val="nil"/>
            </w:tcBorders>
            <w:shd w:val="clear" w:color="000000" w:fill="FFFFFF"/>
            <w:noWrap/>
            <w:vAlign w:val="center"/>
            <w:hideMark/>
          </w:tcPr>
          <w:p w14:paraId="4A335CB1"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EQUIPOS DE MEDICIÓN</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2F77BE48"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w:t>
            </w:r>
          </w:p>
        </w:tc>
        <w:tc>
          <w:tcPr>
            <w:tcW w:w="3626" w:type="dxa"/>
            <w:tcBorders>
              <w:top w:val="nil"/>
              <w:left w:val="nil"/>
              <w:bottom w:val="single" w:sz="4" w:space="0" w:color="auto"/>
              <w:right w:val="single" w:sz="4" w:space="0" w:color="auto"/>
            </w:tcBorders>
            <w:vAlign w:val="center"/>
            <w:hideMark/>
          </w:tcPr>
          <w:p w14:paraId="1FCB8AAD"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ventas@equiposdemedicion.co</w:t>
            </w:r>
          </w:p>
        </w:tc>
        <w:tc>
          <w:tcPr>
            <w:tcW w:w="1053" w:type="dxa"/>
            <w:tcBorders>
              <w:top w:val="nil"/>
              <w:left w:val="nil"/>
              <w:bottom w:val="single" w:sz="4" w:space="0" w:color="000000"/>
              <w:right w:val="single" w:sz="4" w:space="0" w:color="000000"/>
            </w:tcBorders>
            <w:shd w:val="clear" w:color="000000" w:fill="FFFFFF"/>
            <w:noWrap/>
            <w:vAlign w:val="center"/>
            <w:hideMark/>
          </w:tcPr>
          <w:p w14:paraId="5E93E35D"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305 2643178</w:t>
            </w:r>
          </w:p>
        </w:tc>
        <w:tc>
          <w:tcPr>
            <w:tcW w:w="1012" w:type="dxa"/>
            <w:tcBorders>
              <w:top w:val="nil"/>
              <w:left w:val="nil"/>
              <w:bottom w:val="single" w:sz="4" w:space="0" w:color="000000"/>
              <w:right w:val="single" w:sz="8" w:space="0" w:color="auto"/>
            </w:tcBorders>
            <w:shd w:val="clear" w:color="000000" w:fill="FFFFFF"/>
            <w:noWrap/>
            <w:vAlign w:val="center"/>
            <w:hideMark/>
          </w:tcPr>
          <w:p w14:paraId="6A8662CA"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73660D22"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5BC008A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8</w:t>
            </w:r>
          </w:p>
        </w:tc>
        <w:tc>
          <w:tcPr>
            <w:tcW w:w="2225" w:type="dxa"/>
            <w:tcBorders>
              <w:top w:val="nil"/>
              <w:left w:val="single" w:sz="4" w:space="0" w:color="000000"/>
              <w:bottom w:val="single" w:sz="4" w:space="0" w:color="000000"/>
              <w:right w:val="nil"/>
            </w:tcBorders>
            <w:shd w:val="clear" w:color="000000" w:fill="FFFFFF"/>
            <w:noWrap/>
            <w:vAlign w:val="center"/>
            <w:hideMark/>
          </w:tcPr>
          <w:p w14:paraId="71185B2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HIGIELECTRONIX</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4E6F1196"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900255743</w:t>
            </w:r>
          </w:p>
        </w:tc>
        <w:tc>
          <w:tcPr>
            <w:tcW w:w="3626" w:type="dxa"/>
            <w:tcBorders>
              <w:top w:val="nil"/>
              <w:left w:val="nil"/>
              <w:bottom w:val="single" w:sz="4" w:space="0" w:color="auto"/>
              <w:right w:val="single" w:sz="4" w:space="0" w:color="auto"/>
            </w:tcBorders>
            <w:vAlign w:val="center"/>
            <w:hideMark/>
          </w:tcPr>
          <w:p w14:paraId="1602768B"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contacto@higielectronix.com - recepcion@hx-sas.com</w:t>
            </w:r>
          </w:p>
        </w:tc>
        <w:tc>
          <w:tcPr>
            <w:tcW w:w="1053" w:type="dxa"/>
            <w:tcBorders>
              <w:top w:val="nil"/>
              <w:left w:val="nil"/>
              <w:bottom w:val="single" w:sz="4" w:space="0" w:color="000000"/>
              <w:right w:val="single" w:sz="4" w:space="0" w:color="000000"/>
            </w:tcBorders>
            <w:shd w:val="clear" w:color="000000" w:fill="FFFFFF"/>
            <w:noWrap/>
            <w:vAlign w:val="center"/>
            <w:hideMark/>
          </w:tcPr>
          <w:p w14:paraId="778A7E2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3144155455</w:t>
            </w:r>
          </w:p>
        </w:tc>
        <w:tc>
          <w:tcPr>
            <w:tcW w:w="1012" w:type="dxa"/>
            <w:tcBorders>
              <w:top w:val="nil"/>
              <w:left w:val="nil"/>
              <w:bottom w:val="single" w:sz="4" w:space="0" w:color="000000"/>
              <w:right w:val="single" w:sz="8" w:space="0" w:color="auto"/>
            </w:tcBorders>
            <w:shd w:val="clear" w:color="000000" w:fill="FFFFFF"/>
            <w:noWrap/>
            <w:vAlign w:val="center"/>
            <w:hideMark/>
          </w:tcPr>
          <w:p w14:paraId="1717495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1013A1BE"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2D12D2D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w:t>
            </w:r>
          </w:p>
        </w:tc>
        <w:tc>
          <w:tcPr>
            <w:tcW w:w="2225" w:type="dxa"/>
            <w:tcBorders>
              <w:top w:val="nil"/>
              <w:left w:val="single" w:sz="4" w:space="0" w:color="000000"/>
              <w:bottom w:val="single" w:sz="4" w:space="0" w:color="000000"/>
              <w:right w:val="nil"/>
            </w:tcBorders>
            <w:shd w:val="clear" w:color="000000" w:fill="FFFFFF"/>
            <w:noWrap/>
            <w:vAlign w:val="center"/>
            <w:hideMark/>
          </w:tcPr>
          <w:p w14:paraId="462EE40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VIAINDUSTRITAL</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0FEFF38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900208179</w:t>
            </w:r>
          </w:p>
        </w:tc>
        <w:tc>
          <w:tcPr>
            <w:tcW w:w="3626" w:type="dxa"/>
            <w:tcBorders>
              <w:top w:val="nil"/>
              <w:left w:val="nil"/>
              <w:bottom w:val="single" w:sz="4" w:space="0" w:color="auto"/>
              <w:right w:val="single" w:sz="4" w:space="0" w:color="auto"/>
            </w:tcBorders>
            <w:vAlign w:val="center"/>
            <w:hideMark/>
          </w:tcPr>
          <w:p w14:paraId="035D96D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comercial@viaindustrial.com</w:t>
            </w:r>
          </w:p>
        </w:tc>
        <w:tc>
          <w:tcPr>
            <w:tcW w:w="1053" w:type="dxa"/>
            <w:tcBorders>
              <w:top w:val="nil"/>
              <w:left w:val="nil"/>
              <w:bottom w:val="nil"/>
              <w:right w:val="nil"/>
            </w:tcBorders>
            <w:noWrap/>
            <w:vAlign w:val="center"/>
            <w:hideMark/>
          </w:tcPr>
          <w:p w14:paraId="386FD2E7"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3103032200</w:t>
            </w:r>
          </w:p>
        </w:tc>
        <w:tc>
          <w:tcPr>
            <w:tcW w:w="1012" w:type="dxa"/>
            <w:tcBorders>
              <w:top w:val="nil"/>
              <w:left w:val="single" w:sz="4" w:space="0" w:color="000000"/>
              <w:bottom w:val="single" w:sz="4" w:space="0" w:color="000000"/>
              <w:right w:val="single" w:sz="8" w:space="0" w:color="auto"/>
            </w:tcBorders>
            <w:shd w:val="clear" w:color="000000" w:fill="FFFFFF"/>
            <w:noWrap/>
            <w:vAlign w:val="center"/>
            <w:hideMark/>
          </w:tcPr>
          <w:p w14:paraId="34FAAEE0"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323A1A61"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5C30ABB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10</w:t>
            </w:r>
          </w:p>
        </w:tc>
        <w:tc>
          <w:tcPr>
            <w:tcW w:w="2225" w:type="dxa"/>
            <w:tcBorders>
              <w:top w:val="nil"/>
              <w:left w:val="single" w:sz="4" w:space="0" w:color="000000"/>
              <w:bottom w:val="single" w:sz="4" w:space="0" w:color="000000"/>
              <w:right w:val="nil"/>
            </w:tcBorders>
            <w:shd w:val="clear" w:color="000000" w:fill="FFFFFF"/>
            <w:noWrap/>
            <w:vAlign w:val="center"/>
            <w:hideMark/>
          </w:tcPr>
          <w:p w14:paraId="5239A14B"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ROKA</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07ED8B19"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900662826</w:t>
            </w:r>
          </w:p>
        </w:tc>
        <w:tc>
          <w:tcPr>
            <w:tcW w:w="3626" w:type="dxa"/>
            <w:tcBorders>
              <w:top w:val="nil"/>
              <w:left w:val="nil"/>
              <w:bottom w:val="single" w:sz="4" w:space="0" w:color="auto"/>
              <w:right w:val="single" w:sz="4" w:space="0" w:color="auto"/>
            </w:tcBorders>
            <w:shd w:val="clear" w:color="000000" w:fill="FFFFFF"/>
            <w:vAlign w:val="center"/>
            <w:hideMark/>
          </w:tcPr>
          <w:p w14:paraId="3EFDF12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info@roka.com.co</w:t>
            </w:r>
          </w:p>
        </w:tc>
        <w:tc>
          <w:tcPr>
            <w:tcW w:w="1053" w:type="dxa"/>
            <w:tcBorders>
              <w:top w:val="single" w:sz="4" w:space="0" w:color="000000"/>
              <w:left w:val="nil"/>
              <w:bottom w:val="single" w:sz="4" w:space="0" w:color="000000"/>
              <w:right w:val="single" w:sz="4" w:space="0" w:color="000000"/>
            </w:tcBorders>
            <w:shd w:val="clear" w:color="000000" w:fill="FFFFFF"/>
            <w:noWrap/>
            <w:vAlign w:val="center"/>
            <w:hideMark/>
          </w:tcPr>
          <w:p w14:paraId="2F1A6D45"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310 6213266</w:t>
            </w:r>
          </w:p>
        </w:tc>
        <w:tc>
          <w:tcPr>
            <w:tcW w:w="1012" w:type="dxa"/>
            <w:tcBorders>
              <w:top w:val="nil"/>
              <w:left w:val="nil"/>
              <w:bottom w:val="single" w:sz="4" w:space="0" w:color="000000"/>
              <w:right w:val="single" w:sz="8" w:space="0" w:color="auto"/>
            </w:tcBorders>
            <w:shd w:val="clear" w:color="000000" w:fill="FFFFFF"/>
            <w:noWrap/>
            <w:vAlign w:val="center"/>
            <w:hideMark/>
          </w:tcPr>
          <w:p w14:paraId="23DEB7B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 </w:t>
            </w:r>
          </w:p>
        </w:tc>
      </w:tr>
      <w:tr w:rsidR="00943D71" w:rsidRPr="00943D71" w14:paraId="279E35D4"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7A12D899"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12</w:t>
            </w:r>
          </w:p>
        </w:tc>
        <w:tc>
          <w:tcPr>
            <w:tcW w:w="2225" w:type="dxa"/>
            <w:tcBorders>
              <w:top w:val="nil"/>
              <w:left w:val="single" w:sz="4" w:space="0" w:color="000000"/>
              <w:bottom w:val="single" w:sz="4" w:space="0" w:color="000000"/>
              <w:right w:val="nil"/>
            </w:tcBorders>
            <w:shd w:val="clear" w:color="000000" w:fill="FFFFFF"/>
            <w:noWrap/>
            <w:vAlign w:val="center"/>
            <w:hideMark/>
          </w:tcPr>
          <w:p w14:paraId="400C4BD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INDUSTRIAS ASOCIADAS</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32C70E8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860451201</w:t>
            </w:r>
          </w:p>
        </w:tc>
        <w:tc>
          <w:tcPr>
            <w:tcW w:w="3626" w:type="dxa"/>
            <w:tcBorders>
              <w:top w:val="nil"/>
              <w:left w:val="nil"/>
              <w:bottom w:val="single" w:sz="4" w:space="0" w:color="auto"/>
              <w:right w:val="single" w:sz="4" w:space="0" w:color="auto"/>
            </w:tcBorders>
            <w:vAlign w:val="center"/>
            <w:hideMark/>
          </w:tcPr>
          <w:p w14:paraId="19849E65"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ventas@industriasasociadas.com</w:t>
            </w:r>
          </w:p>
        </w:tc>
        <w:tc>
          <w:tcPr>
            <w:tcW w:w="1053" w:type="dxa"/>
            <w:tcBorders>
              <w:top w:val="nil"/>
              <w:left w:val="nil"/>
              <w:bottom w:val="nil"/>
              <w:right w:val="nil"/>
            </w:tcBorders>
            <w:noWrap/>
            <w:vAlign w:val="center"/>
            <w:hideMark/>
          </w:tcPr>
          <w:p w14:paraId="0FBD444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320 855 0744</w:t>
            </w:r>
          </w:p>
        </w:tc>
        <w:tc>
          <w:tcPr>
            <w:tcW w:w="1012" w:type="dxa"/>
            <w:tcBorders>
              <w:top w:val="nil"/>
              <w:left w:val="single" w:sz="4" w:space="0" w:color="000000"/>
              <w:bottom w:val="single" w:sz="4" w:space="0" w:color="000000"/>
              <w:right w:val="single" w:sz="8" w:space="0" w:color="auto"/>
            </w:tcBorders>
            <w:shd w:val="clear" w:color="000000" w:fill="FFFFFF"/>
            <w:noWrap/>
            <w:vAlign w:val="center"/>
            <w:hideMark/>
          </w:tcPr>
          <w:p w14:paraId="6AF0815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xml:space="preserve">Bogotá </w:t>
            </w:r>
          </w:p>
        </w:tc>
      </w:tr>
      <w:tr w:rsidR="00943D71" w:rsidRPr="00943D71" w14:paraId="1E29210B" w14:textId="77777777" w:rsidTr="00943D71">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7B83D669"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14</w:t>
            </w:r>
          </w:p>
        </w:tc>
        <w:tc>
          <w:tcPr>
            <w:tcW w:w="2225" w:type="dxa"/>
            <w:tcBorders>
              <w:top w:val="nil"/>
              <w:left w:val="single" w:sz="4" w:space="0" w:color="000000"/>
              <w:bottom w:val="single" w:sz="4" w:space="0" w:color="000000"/>
              <w:right w:val="nil"/>
            </w:tcBorders>
            <w:shd w:val="clear" w:color="000000" w:fill="FFFFFF"/>
            <w:noWrap/>
            <w:vAlign w:val="center"/>
            <w:hideMark/>
          </w:tcPr>
          <w:p w14:paraId="0BC57687"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BLAMIS</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3160E09A"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800154351</w:t>
            </w:r>
          </w:p>
        </w:tc>
        <w:tc>
          <w:tcPr>
            <w:tcW w:w="3626" w:type="dxa"/>
            <w:tcBorders>
              <w:top w:val="nil"/>
              <w:left w:val="nil"/>
              <w:bottom w:val="single" w:sz="4" w:space="0" w:color="auto"/>
              <w:right w:val="single" w:sz="4" w:space="0" w:color="auto"/>
            </w:tcBorders>
            <w:shd w:val="clear" w:color="000000" w:fill="FFFFFF"/>
            <w:vAlign w:val="center"/>
            <w:hideMark/>
          </w:tcPr>
          <w:p w14:paraId="6C95395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ventas@blamis.com.co</w:t>
            </w:r>
          </w:p>
        </w:tc>
        <w:tc>
          <w:tcPr>
            <w:tcW w:w="1053" w:type="dxa"/>
            <w:tcBorders>
              <w:top w:val="single" w:sz="4" w:space="0" w:color="000000"/>
              <w:left w:val="nil"/>
              <w:bottom w:val="single" w:sz="4" w:space="0" w:color="000000"/>
              <w:right w:val="single" w:sz="4" w:space="0" w:color="000000"/>
            </w:tcBorders>
            <w:shd w:val="clear" w:color="000000" w:fill="FFFFFF"/>
            <w:noWrap/>
            <w:vAlign w:val="center"/>
            <w:hideMark/>
          </w:tcPr>
          <w:p w14:paraId="33C52D00"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315 6669163</w:t>
            </w:r>
          </w:p>
        </w:tc>
        <w:tc>
          <w:tcPr>
            <w:tcW w:w="1012" w:type="dxa"/>
            <w:tcBorders>
              <w:top w:val="nil"/>
              <w:left w:val="nil"/>
              <w:bottom w:val="single" w:sz="4" w:space="0" w:color="000000"/>
              <w:right w:val="single" w:sz="8" w:space="0" w:color="auto"/>
            </w:tcBorders>
            <w:shd w:val="clear" w:color="000000" w:fill="FFFFFF"/>
            <w:noWrap/>
            <w:vAlign w:val="center"/>
            <w:hideMark/>
          </w:tcPr>
          <w:p w14:paraId="2E5C189E"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xml:space="preserve">Bogotá </w:t>
            </w:r>
          </w:p>
        </w:tc>
      </w:tr>
      <w:tr w:rsidR="00943D71" w:rsidRPr="00943D71" w14:paraId="47A8F866" w14:textId="77777777" w:rsidTr="00943D71">
        <w:trPr>
          <w:trHeight w:val="395"/>
        </w:trPr>
        <w:tc>
          <w:tcPr>
            <w:tcW w:w="571" w:type="dxa"/>
            <w:tcBorders>
              <w:top w:val="nil"/>
              <w:left w:val="single" w:sz="8" w:space="0" w:color="auto"/>
              <w:bottom w:val="single" w:sz="4" w:space="0" w:color="000000"/>
              <w:right w:val="single" w:sz="4" w:space="0" w:color="000000"/>
            </w:tcBorders>
            <w:shd w:val="clear" w:color="000000" w:fill="FFFFFF"/>
            <w:noWrap/>
            <w:vAlign w:val="center"/>
            <w:hideMark/>
          </w:tcPr>
          <w:p w14:paraId="2AE56CF4"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17</w:t>
            </w:r>
          </w:p>
        </w:tc>
        <w:tc>
          <w:tcPr>
            <w:tcW w:w="2225" w:type="dxa"/>
            <w:tcBorders>
              <w:top w:val="nil"/>
              <w:left w:val="nil"/>
              <w:bottom w:val="single" w:sz="4" w:space="0" w:color="000000"/>
              <w:right w:val="nil"/>
            </w:tcBorders>
            <w:shd w:val="clear" w:color="000000" w:fill="FFFFFF"/>
            <w:noWrap/>
            <w:vAlign w:val="center"/>
            <w:hideMark/>
          </w:tcPr>
          <w:p w14:paraId="3E918AD5"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M&amp;M INSTRUMENTOS TÉCNICOS SAS</w:t>
            </w:r>
          </w:p>
        </w:tc>
        <w:tc>
          <w:tcPr>
            <w:tcW w:w="1053" w:type="dxa"/>
            <w:tcBorders>
              <w:top w:val="nil"/>
              <w:left w:val="single" w:sz="4" w:space="0" w:color="auto"/>
              <w:bottom w:val="single" w:sz="4" w:space="0" w:color="auto"/>
              <w:right w:val="single" w:sz="4" w:space="0" w:color="auto"/>
            </w:tcBorders>
            <w:noWrap/>
            <w:vAlign w:val="center"/>
            <w:hideMark/>
          </w:tcPr>
          <w:p w14:paraId="7087DE1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9002964269</w:t>
            </w:r>
          </w:p>
        </w:tc>
        <w:tc>
          <w:tcPr>
            <w:tcW w:w="3626" w:type="dxa"/>
            <w:tcBorders>
              <w:top w:val="nil"/>
              <w:left w:val="nil"/>
              <w:bottom w:val="single" w:sz="4" w:space="0" w:color="auto"/>
              <w:right w:val="single" w:sz="4" w:space="0" w:color="auto"/>
            </w:tcBorders>
            <w:vAlign w:val="center"/>
            <w:hideMark/>
          </w:tcPr>
          <w:p w14:paraId="275F70CC"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info@myminstrumentostecnicos.com - cimymsas@gmail.com</w:t>
            </w:r>
          </w:p>
        </w:tc>
        <w:tc>
          <w:tcPr>
            <w:tcW w:w="1053" w:type="dxa"/>
            <w:tcBorders>
              <w:top w:val="nil"/>
              <w:left w:val="nil"/>
              <w:bottom w:val="single" w:sz="4" w:space="0" w:color="000000"/>
              <w:right w:val="single" w:sz="4" w:space="0" w:color="000000"/>
            </w:tcBorders>
            <w:shd w:val="clear" w:color="000000" w:fill="FFFFFF"/>
            <w:noWrap/>
            <w:vAlign w:val="center"/>
            <w:hideMark/>
          </w:tcPr>
          <w:p w14:paraId="1376F92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312 288 3436</w:t>
            </w:r>
          </w:p>
        </w:tc>
        <w:tc>
          <w:tcPr>
            <w:tcW w:w="1012" w:type="dxa"/>
            <w:tcBorders>
              <w:top w:val="nil"/>
              <w:left w:val="nil"/>
              <w:bottom w:val="single" w:sz="4" w:space="0" w:color="000000"/>
              <w:right w:val="single" w:sz="8" w:space="0" w:color="auto"/>
            </w:tcBorders>
            <w:shd w:val="clear" w:color="000000" w:fill="FFFFFF"/>
            <w:noWrap/>
            <w:vAlign w:val="center"/>
            <w:hideMark/>
          </w:tcPr>
          <w:p w14:paraId="564246F5"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Medellín</w:t>
            </w:r>
          </w:p>
        </w:tc>
      </w:tr>
      <w:tr w:rsidR="00943D71" w:rsidRPr="00943D71" w14:paraId="2E2DA5BD" w14:textId="77777777" w:rsidTr="00943D71">
        <w:trPr>
          <w:trHeight w:val="247"/>
        </w:trPr>
        <w:tc>
          <w:tcPr>
            <w:tcW w:w="571" w:type="dxa"/>
            <w:tcBorders>
              <w:top w:val="nil"/>
              <w:left w:val="single" w:sz="8" w:space="0" w:color="auto"/>
              <w:bottom w:val="single" w:sz="4" w:space="0" w:color="000000"/>
              <w:right w:val="single" w:sz="4" w:space="0" w:color="000000"/>
            </w:tcBorders>
            <w:shd w:val="clear" w:color="000000" w:fill="FFFFFF"/>
            <w:noWrap/>
            <w:vAlign w:val="center"/>
            <w:hideMark/>
          </w:tcPr>
          <w:p w14:paraId="384E414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18</w:t>
            </w:r>
          </w:p>
        </w:tc>
        <w:tc>
          <w:tcPr>
            <w:tcW w:w="2225" w:type="dxa"/>
            <w:tcBorders>
              <w:top w:val="nil"/>
              <w:left w:val="nil"/>
              <w:bottom w:val="single" w:sz="4" w:space="0" w:color="000000"/>
              <w:right w:val="nil"/>
            </w:tcBorders>
            <w:shd w:val="clear" w:color="000000" w:fill="FFFFFF"/>
            <w:noWrap/>
            <w:vAlign w:val="center"/>
            <w:hideMark/>
          </w:tcPr>
          <w:p w14:paraId="2D2A89D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xml:space="preserve">SISTEMAS DE CALEFACCIÓN </w:t>
            </w:r>
          </w:p>
        </w:tc>
        <w:tc>
          <w:tcPr>
            <w:tcW w:w="1053" w:type="dxa"/>
            <w:tcBorders>
              <w:top w:val="nil"/>
              <w:left w:val="single" w:sz="4" w:space="0" w:color="auto"/>
              <w:bottom w:val="single" w:sz="4" w:space="0" w:color="auto"/>
              <w:right w:val="single" w:sz="4" w:space="0" w:color="auto"/>
            </w:tcBorders>
            <w:noWrap/>
            <w:vAlign w:val="center"/>
            <w:hideMark/>
          </w:tcPr>
          <w:p w14:paraId="53F80461"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9011917219</w:t>
            </w:r>
          </w:p>
        </w:tc>
        <w:tc>
          <w:tcPr>
            <w:tcW w:w="3626" w:type="dxa"/>
            <w:tcBorders>
              <w:top w:val="nil"/>
              <w:left w:val="nil"/>
              <w:bottom w:val="single" w:sz="4" w:space="0" w:color="auto"/>
              <w:right w:val="single" w:sz="4" w:space="0" w:color="auto"/>
            </w:tcBorders>
            <w:vAlign w:val="center"/>
            <w:hideMark/>
          </w:tcPr>
          <w:p w14:paraId="6CCCEB4E"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info@sistemasdecalefaccion.com.co</w:t>
            </w:r>
          </w:p>
        </w:tc>
        <w:tc>
          <w:tcPr>
            <w:tcW w:w="1053" w:type="dxa"/>
            <w:tcBorders>
              <w:top w:val="nil"/>
              <w:left w:val="nil"/>
              <w:bottom w:val="nil"/>
              <w:right w:val="nil"/>
            </w:tcBorders>
            <w:noWrap/>
            <w:vAlign w:val="center"/>
            <w:hideMark/>
          </w:tcPr>
          <w:p w14:paraId="0C6C0906"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324 5792604</w:t>
            </w:r>
          </w:p>
        </w:tc>
        <w:tc>
          <w:tcPr>
            <w:tcW w:w="1012" w:type="dxa"/>
            <w:tcBorders>
              <w:top w:val="nil"/>
              <w:left w:val="single" w:sz="4" w:space="0" w:color="000000"/>
              <w:bottom w:val="single" w:sz="4" w:space="0" w:color="000000"/>
              <w:right w:val="single" w:sz="8" w:space="0" w:color="auto"/>
            </w:tcBorders>
            <w:shd w:val="clear" w:color="000000" w:fill="FFFFFF"/>
            <w:noWrap/>
            <w:vAlign w:val="center"/>
            <w:hideMark/>
          </w:tcPr>
          <w:p w14:paraId="27A2DE0F"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44D75DB3" w14:textId="77777777" w:rsidTr="00943D71">
        <w:trPr>
          <w:trHeight w:val="247"/>
        </w:trPr>
        <w:tc>
          <w:tcPr>
            <w:tcW w:w="571" w:type="dxa"/>
            <w:tcBorders>
              <w:top w:val="nil"/>
              <w:left w:val="single" w:sz="8" w:space="0" w:color="auto"/>
              <w:bottom w:val="single" w:sz="4" w:space="0" w:color="000000"/>
              <w:right w:val="single" w:sz="4" w:space="0" w:color="000000"/>
            </w:tcBorders>
            <w:shd w:val="clear" w:color="000000" w:fill="FFFFFF"/>
            <w:noWrap/>
            <w:vAlign w:val="center"/>
            <w:hideMark/>
          </w:tcPr>
          <w:p w14:paraId="283C17A8"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19</w:t>
            </w:r>
          </w:p>
        </w:tc>
        <w:tc>
          <w:tcPr>
            <w:tcW w:w="2225" w:type="dxa"/>
            <w:tcBorders>
              <w:top w:val="nil"/>
              <w:left w:val="nil"/>
              <w:bottom w:val="single" w:sz="4" w:space="0" w:color="000000"/>
              <w:right w:val="nil"/>
            </w:tcBorders>
            <w:shd w:val="clear" w:color="000000" w:fill="FFFFFF"/>
            <w:noWrap/>
            <w:vAlign w:val="center"/>
            <w:hideMark/>
          </w:tcPr>
          <w:p w14:paraId="24645343"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AIREFLEX</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37DAF2E7"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860526214</w:t>
            </w:r>
          </w:p>
        </w:tc>
        <w:tc>
          <w:tcPr>
            <w:tcW w:w="3626" w:type="dxa"/>
            <w:tcBorders>
              <w:top w:val="nil"/>
              <w:left w:val="nil"/>
              <w:bottom w:val="single" w:sz="4" w:space="0" w:color="auto"/>
              <w:right w:val="single" w:sz="4" w:space="0" w:color="auto"/>
            </w:tcBorders>
            <w:vAlign w:val="center"/>
            <w:hideMark/>
          </w:tcPr>
          <w:p w14:paraId="65A55F48"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comercial@aireflex.com - diseno3@aireflex.com</w:t>
            </w:r>
          </w:p>
        </w:tc>
        <w:tc>
          <w:tcPr>
            <w:tcW w:w="1053" w:type="dxa"/>
            <w:tcBorders>
              <w:top w:val="nil"/>
              <w:left w:val="nil"/>
              <w:bottom w:val="nil"/>
              <w:right w:val="nil"/>
            </w:tcBorders>
            <w:noWrap/>
            <w:vAlign w:val="center"/>
            <w:hideMark/>
          </w:tcPr>
          <w:p w14:paraId="1445456B"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310 242 30 38</w:t>
            </w:r>
          </w:p>
        </w:tc>
        <w:tc>
          <w:tcPr>
            <w:tcW w:w="1012" w:type="dxa"/>
            <w:tcBorders>
              <w:top w:val="nil"/>
              <w:left w:val="single" w:sz="4" w:space="0" w:color="000000"/>
              <w:bottom w:val="single" w:sz="4" w:space="0" w:color="000000"/>
              <w:right w:val="single" w:sz="8" w:space="0" w:color="auto"/>
            </w:tcBorders>
            <w:shd w:val="clear" w:color="000000" w:fill="FFFFFF"/>
            <w:noWrap/>
            <w:vAlign w:val="center"/>
            <w:hideMark/>
          </w:tcPr>
          <w:p w14:paraId="4084E1CD"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r w:rsidR="00943D71" w:rsidRPr="00943D71" w14:paraId="231E59F8" w14:textId="77777777" w:rsidTr="00943D71">
        <w:trPr>
          <w:trHeight w:val="259"/>
        </w:trPr>
        <w:tc>
          <w:tcPr>
            <w:tcW w:w="571" w:type="dxa"/>
            <w:tcBorders>
              <w:top w:val="nil"/>
              <w:left w:val="single" w:sz="8" w:space="0" w:color="auto"/>
              <w:bottom w:val="single" w:sz="8" w:space="0" w:color="auto"/>
              <w:right w:val="single" w:sz="4" w:space="0" w:color="000000"/>
            </w:tcBorders>
            <w:shd w:val="clear" w:color="000000" w:fill="FFFFFF"/>
            <w:noWrap/>
            <w:vAlign w:val="center"/>
            <w:hideMark/>
          </w:tcPr>
          <w:p w14:paraId="153268E8"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21</w:t>
            </w:r>
          </w:p>
        </w:tc>
        <w:tc>
          <w:tcPr>
            <w:tcW w:w="2225" w:type="dxa"/>
            <w:tcBorders>
              <w:top w:val="nil"/>
              <w:left w:val="nil"/>
              <w:bottom w:val="single" w:sz="8" w:space="0" w:color="auto"/>
              <w:right w:val="nil"/>
            </w:tcBorders>
            <w:shd w:val="clear" w:color="000000" w:fill="FFFFFF"/>
            <w:noWrap/>
            <w:vAlign w:val="center"/>
            <w:hideMark/>
          </w:tcPr>
          <w:p w14:paraId="49EF4DB2"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MB METROLOGÍA</w:t>
            </w:r>
          </w:p>
        </w:tc>
        <w:tc>
          <w:tcPr>
            <w:tcW w:w="1053" w:type="dxa"/>
            <w:tcBorders>
              <w:top w:val="nil"/>
              <w:left w:val="single" w:sz="4" w:space="0" w:color="auto"/>
              <w:bottom w:val="single" w:sz="8" w:space="0" w:color="auto"/>
              <w:right w:val="single" w:sz="4" w:space="0" w:color="auto"/>
            </w:tcBorders>
            <w:shd w:val="clear" w:color="000000" w:fill="FFFFFF"/>
            <w:noWrap/>
            <w:vAlign w:val="center"/>
            <w:hideMark/>
          </w:tcPr>
          <w:p w14:paraId="7C846F17"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900899412</w:t>
            </w:r>
          </w:p>
        </w:tc>
        <w:tc>
          <w:tcPr>
            <w:tcW w:w="3626" w:type="dxa"/>
            <w:tcBorders>
              <w:top w:val="nil"/>
              <w:left w:val="nil"/>
              <w:bottom w:val="single" w:sz="8" w:space="0" w:color="auto"/>
              <w:right w:val="single" w:sz="4" w:space="0" w:color="auto"/>
            </w:tcBorders>
            <w:shd w:val="clear" w:color="000000" w:fill="FFFFFF"/>
            <w:vAlign w:val="center"/>
            <w:hideMark/>
          </w:tcPr>
          <w:p w14:paraId="7FA6C5DB"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ventas1@mbmetrologia.com</w:t>
            </w:r>
          </w:p>
        </w:tc>
        <w:tc>
          <w:tcPr>
            <w:tcW w:w="1053" w:type="dxa"/>
            <w:tcBorders>
              <w:top w:val="single" w:sz="4" w:space="0" w:color="000000"/>
              <w:left w:val="nil"/>
              <w:bottom w:val="single" w:sz="8" w:space="0" w:color="auto"/>
              <w:right w:val="single" w:sz="4" w:space="0" w:color="000000"/>
            </w:tcBorders>
            <w:shd w:val="clear" w:color="000000" w:fill="FFFFFF"/>
            <w:noWrap/>
            <w:vAlign w:val="center"/>
            <w:hideMark/>
          </w:tcPr>
          <w:p w14:paraId="3C01502E"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324 6330869</w:t>
            </w:r>
          </w:p>
        </w:tc>
        <w:tc>
          <w:tcPr>
            <w:tcW w:w="1012" w:type="dxa"/>
            <w:tcBorders>
              <w:top w:val="nil"/>
              <w:left w:val="nil"/>
              <w:bottom w:val="single" w:sz="8" w:space="0" w:color="auto"/>
              <w:right w:val="single" w:sz="8" w:space="0" w:color="auto"/>
            </w:tcBorders>
            <w:shd w:val="clear" w:color="000000" w:fill="FFFFFF"/>
            <w:noWrap/>
            <w:vAlign w:val="center"/>
            <w:hideMark/>
          </w:tcPr>
          <w:p w14:paraId="196DC4A9" w14:textId="77777777" w:rsidR="00943D71" w:rsidRPr="00943D71" w:rsidRDefault="00943D71" w:rsidP="00943D71">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 xml:space="preserve">Bogotá </w:t>
            </w:r>
          </w:p>
        </w:tc>
      </w:tr>
    </w:tbl>
    <w:p w14:paraId="40FAB11F" w14:textId="0423DBC6" w:rsidR="5DB951AB" w:rsidRDefault="5DB951AB"/>
    <w:p w14:paraId="7DAA4B55" w14:textId="64FE7054" w:rsidR="005C3E8C" w:rsidRDefault="005001CE" w:rsidP="005C3E8C">
      <w:pPr>
        <w:pStyle w:val="NormalWeb"/>
        <w:numPr>
          <w:ilvl w:val="1"/>
          <w:numId w:val="16"/>
        </w:numPr>
        <w:rPr>
          <w:rFonts w:ascii="Arial" w:hAnsi="Arial" w:cs="Arial"/>
          <w:b/>
          <w:sz w:val="21"/>
          <w:szCs w:val="21"/>
        </w:rPr>
      </w:pPr>
      <w:r w:rsidRPr="569C40F8">
        <w:rPr>
          <w:rFonts w:ascii="Arial" w:hAnsi="Arial" w:cs="Arial"/>
          <w:b/>
          <w:bCs/>
          <w:sz w:val="21"/>
          <w:szCs w:val="21"/>
        </w:rPr>
        <w:t>CONCLUSIONES DEL ANÁLISIS DE LA OFERTA</w:t>
      </w:r>
    </w:p>
    <w:p w14:paraId="44C69D6B" w14:textId="23812865" w:rsidR="008159C2" w:rsidRDefault="008159C2" w:rsidP="002F4E2B">
      <w:pPr>
        <w:pStyle w:val="NormalWeb"/>
        <w:jc w:val="both"/>
        <w:rPr>
          <w:rFonts w:ascii="Arial" w:hAnsi="Arial" w:cs="Arial"/>
          <w:sz w:val="21"/>
          <w:szCs w:val="21"/>
        </w:rPr>
      </w:pPr>
      <w:r w:rsidRPr="00A24B74">
        <w:rPr>
          <w:rFonts w:ascii="Arial" w:hAnsi="Arial" w:cs="Arial"/>
          <w:color w:val="000000"/>
          <w:sz w:val="21"/>
          <w:szCs w:val="21"/>
        </w:rPr>
        <w:t xml:space="preserve">Se aclara que para el presente Estudio del sector y de mercado a través del Análisis de la oferta, </w:t>
      </w:r>
      <w:r>
        <w:rPr>
          <w:rFonts w:ascii="Arial" w:hAnsi="Arial" w:cs="Arial"/>
          <w:color w:val="000000"/>
          <w:sz w:val="21"/>
          <w:szCs w:val="21"/>
        </w:rPr>
        <w:t xml:space="preserve">no </w:t>
      </w:r>
      <w:r w:rsidRPr="00A24B74">
        <w:rPr>
          <w:rFonts w:ascii="Arial" w:hAnsi="Arial" w:cs="Arial"/>
          <w:color w:val="000000"/>
          <w:sz w:val="21"/>
          <w:szCs w:val="21"/>
        </w:rPr>
        <w:t>se</w:t>
      </w:r>
      <w:r>
        <w:rPr>
          <w:rFonts w:ascii="Arial" w:hAnsi="Arial" w:cs="Arial"/>
          <w:color w:val="000000"/>
          <w:sz w:val="21"/>
          <w:szCs w:val="21"/>
        </w:rPr>
        <w:t xml:space="preserve"> pudo</w:t>
      </w:r>
      <w:r w:rsidRPr="00A24B74">
        <w:rPr>
          <w:rFonts w:ascii="Arial" w:hAnsi="Arial" w:cs="Arial"/>
          <w:color w:val="000000"/>
          <w:sz w:val="21"/>
          <w:szCs w:val="21"/>
        </w:rPr>
        <w:t xml:space="preserve"> identifica</w:t>
      </w:r>
      <w:r>
        <w:rPr>
          <w:rFonts w:ascii="Arial" w:hAnsi="Arial" w:cs="Arial"/>
          <w:color w:val="000000"/>
          <w:sz w:val="21"/>
          <w:szCs w:val="21"/>
        </w:rPr>
        <w:t>r</w:t>
      </w:r>
      <w:r w:rsidRPr="00A24B74">
        <w:rPr>
          <w:rFonts w:ascii="Arial" w:hAnsi="Arial" w:cs="Arial"/>
          <w:color w:val="000000"/>
          <w:sz w:val="21"/>
          <w:szCs w:val="21"/>
        </w:rPr>
        <w:t xml:space="preserve"> que dentro los posibles oferentes se enc</w:t>
      </w:r>
      <w:r>
        <w:rPr>
          <w:rFonts w:ascii="Arial" w:hAnsi="Arial" w:cs="Arial"/>
          <w:color w:val="000000"/>
          <w:sz w:val="21"/>
          <w:szCs w:val="21"/>
        </w:rPr>
        <w:t>o</w:t>
      </w:r>
      <w:r w:rsidRPr="00A24B74">
        <w:rPr>
          <w:rFonts w:ascii="Arial" w:hAnsi="Arial" w:cs="Arial"/>
          <w:color w:val="000000"/>
          <w:sz w:val="21"/>
          <w:szCs w:val="21"/>
        </w:rPr>
        <w:t>ntra</w:t>
      </w:r>
      <w:r>
        <w:rPr>
          <w:rFonts w:ascii="Arial" w:hAnsi="Arial" w:cs="Arial"/>
          <w:color w:val="000000"/>
          <w:sz w:val="21"/>
          <w:szCs w:val="21"/>
        </w:rPr>
        <w:t>ran</w:t>
      </w:r>
      <w:r w:rsidRPr="00A24B74">
        <w:rPr>
          <w:rFonts w:ascii="Arial" w:hAnsi="Arial" w:cs="Arial"/>
          <w:color w:val="000000"/>
          <w:sz w:val="21"/>
          <w:szCs w:val="21"/>
        </w:rPr>
        <w:t xml:space="preserve"> MiPymes</w:t>
      </w:r>
      <w:r w:rsidR="00F76C06">
        <w:rPr>
          <w:rFonts w:ascii="Arial" w:hAnsi="Arial" w:cs="Arial"/>
          <w:color w:val="000000"/>
          <w:sz w:val="21"/>
          <w:szCs w:val="21"/>
        </w:rPr>
        <w:t xml:space="preserve"> o emprendimientos de mujeres</w:t>
      </w:r>
      <w:r w:rsidRPr="00A24B74">
        <w:rPr>
          <w:rFonts w:ascii="Arial" w:hAnsi="Arial" w:cs="Arial"/>
          <w:color w:val="000000"/>
          <w:sz w:val="21"/>
          <w:szCs w:val="21"/>
        </w:rPr>
        <w:t>.</w:t>
      </w:r>
      <w:r>
        <w:rPr>
          <w:rFonts w:ascii="Arial" w:hAnsi="Arial" w:cs="Arial"/>
          <w:color w:val="000000"/>
          <w:sz w:val="21"/>
          <w:szCs w:val="21"/>
        </w:rPr>
        <w:t xml:space="preserve"> Sin embargo, </w:t>
      </w:r>
      <w:r w:rsidRPr="6DB4B0AD">
        <w:rPr>
          <w:rFonts w:ascii="Arial" w:hAnsi="Arial" w:cs="Arial"/>
          <w:sz w:val="21"/>
          <w:szCs w:val="21"/>
          <w:shd w:val="clear" w:color="auto" w:fill="FFFFFF"/>
        </w:rPr>
        <w:t>es previsible que se presenten en este proceso de selección del contratista, personas naturales o jurídicas que acredite como MiPymes</w:t>
      </w:r>
      <w:r w:rsidR="00F76C06">
        <w:rPr>
          <w:rFonts w:ascii="Arial" w:hAnsi="Arial" w:cs="Arial"/>
          <w:sz w:val="21"/>
          <w:szCs w:val="21"/>
          <w:shd w:val="clear" w:color="auto" w:fill="FFFFFF"/>
        </w:rPr>
        <w:t xml:space="preserve"> o emprendimientos de mujeres</w:t>
      </w:r>
      <w:r w:rsidRPr="6DB4B0AD">
        <w:rPr>
          <w:rFonts w:ascii="Arial" w:hAnsi="Arial" w:cs="Arial"/>
          <w:sz w:val="21"/>
          <w:szCs w:val="21"/>
          <w:shd w:val="clear" w:color="auto" w:fill="FFFFFF"/>
        </w:rPr>
        <w:t xml:space="preserve"> por tal motivo </w:t>
      </w:r>
      <w:r w:rsidRPr="00C53BE0">
        <w:rPr>
          <w:rFonts w:ascii="Arial" w:hAnsi="Arial" w:cs="Arial"/>
          <w:sz w:val="21"/>
          <w:szCs w:val="21"/>
        </w:rPr>
        <w:t>deberán ser incluidas condiciones habilitantes</w:t>
      </w:r>
      <w:r>
        <w:rPr>
          <w:rFonts w:ascii="Arial" w:hAnsi="Arial" w:cs="Arial"/>
          <w:sz w:val="21"/>
          <w:szCs w:val="21"/>
        </w:rPr>
        <w:t xml:space="preserve"> </w:t>
      </w:r>
      <w:r w:rsidRPr="00C53BE0">
        <w:rPr>
          <w:rFonts w:ascii="Arial" w:hAnsi="Arial" w:cs="Arial"/>
          <w:sz w:val="21"/>
          <w:szCs w:val="21"/>
        </w:rPr>
        <w:t>ponderables como criterios diferenciales para estos grupos</w:t>
      </w:r>
    </w:p>
    <w:p w14:paraId="38FAFB7D" w14:textId="2504D0AF" w:rsidR="005001CE" w:rsidRPr="00D50E41" w:rsidRDefault="005001CE" w:rsidP="008159C2">
      <w:pPr>
        <w:pStyle w:val="NormalWeb"/>
        <w:rPr>
          <w:rFonts w:ascii="Arial" w:hAnsi="Arial" w:cs="Arial"/>
          <w:b/>
          <w:sz w:val="21"/>
          <w:szCs w:val="21"/>
        </w:rPr>
      </w:pPr>
      <w:r w:rsidRPr="569C40F8">
        <w:rPr>
          <w:rFonts w:ascii="Arial" w:hAnsi="Arial" w:cs="Arial"/>
          <w:b/>
          <w:bCs/>
          <w:sz w:val="21"/>
          <w:szCs w:val="21"/>
        </w:rPr>
        <w:t>ESTIMACIÓN DEL PRESUPUESTO</w:t>
      </w:r>
    </w:p>
    <w:p w14:paraId="1987D62B" w14:textId="77777777" w:rsidR="00AB533E" w:rsidRPr="00AB533E" w:rsidRDefault="00AB533E" w:rsidP="00AB533E">
      <w:pPr>
        <w:pStyle w:val="NormalWeb"/>
        <w:jc w:val="both"/>
        <w:rPr>
          <w:rFonts w:ascii="Arial" w:hAnsi="Arial" w:cs="Arial"/>
          <w:color w:val="000000"/>
          <w:sz w:val="21"/>
          <w:szCs w:val="21"/>
        </w:rPr>
      </w:pPr>
      <w:r w:rsidRPr="0FB047C1">
        <w:rPr>
          <w:rFonts w:ascii="Arial" w:hAnsi="Arial" w:cs="Arial"/>
          <w:color w:val="000000" w:themeColor="text1"/>
          <w:sz w:val="21"/>
          <w:szCs w:val="21"/>
        </w:rPr>
        <w:t xml:space="preserve">De acuerdo con el procedimiento establecido por la Entidad para la solicitud y recibo de cotizaciones se estableció unos parámetros como: fecha de invitación, Fecha límite de presentación de la cotización, objeto del estudio de mercado, formato de oferta económica, condiciones técnicas entre otras. </w:t>
      </w:r>
    </w:p>
    <w:p w14:paraId="489DB6F1" w14:textId="6C2CD134" w:rsidR="00AB533E" w:rsidRPr="00AB533E" w:rsidRDefault="00AB533E" w:rsidP="00AB533E">
      <w:pPr>
        <w:adjustRightInd w:val="0"/>
        <w:jc w:val="both"/>
        <w:rPr>
          <w:rFonts w:ascii="Arial" w:hAnsi="Arial" w:cs="Arial"/>
          <w:color w:val="000000"/>
          <w:sz w:val="21"/>
          <w:szCs w:val="21"/>
        </w:rPr>
      </w:pPr>
      <w:r w:rsidRPr="77910A6E">
        <w:rPr>
          <w:rFonts w:ascii="Arial" w:hAnsi="Arial" w:cs="Arial"/>
          <w:color w:val="000000" w:themeColor="text1"/>
          <w:sz w:val="21"/>
          <w:szCs w:val="21"/>
        </w:rPr>
        <w:t xml:space="preserve">Para determinar este presupuesto, se consultaron por internet datos de empresas del sector y listados de Empresas que han participado en procesos anteriores y proveedores identificados en el análisis de la oferta del presente estudio. Es importante resaltar que el estudio de mercado fue </w:t>
      </w:r>
      <w:r w:rsidRPr="77910A6E">
        <w:rPr>
          <w:rFonts w:ascii="Arial" w:hAnsi="Arial" w:cs="Arial"/>
          <w:color w:val="000000" w:themeColor="text1"/>
          <w:sz w:val="21"/>
          <w:szCs w:val="21"/>
        </w:rPr>
        <w:lastRenderedPageBreak/>
        <w:t xml:space="preserve">adelantado en el mes </w:t>
      </w:r>
      <w:r w:rsidRPr="009700DC">
        <w:rPr>
          <w:rFonts w:ascii="Arial" w:hAnsi="Arial" w:cs="Arial"/>
          <w:color w:val="000000" w:themeColor="text1"/>
          <w:sz w:val="21"/>
          <w:szCs w:val="21"/>
        </w:rPr>
        <w:t xml:space="preserve">de </w:t>
      </w:r>
      <w:r w:rsidR="00943D71">
        <w:rPr>
          <w:rFonts w:ascii="Arial" w:hAnsi="Arial" w:cs="Arial"/>
          <w:color w:val="000000" w:themeColor="text1"/>
          <w:sz w:val="21"/>
          <w:szCs w:val="21"/>
        </w:rPr>
        <w:t>febrero</w:t>
      </w:r>
      <w:r w:rsidRPr="009700DC">
        <w:rPr>
          <w:rFonts w:ascii="Arial" w:hAnsi="Arial" w:cs="Arial"/>
          <w:color w:val="000000" w:themeColor="text1"/>
          <w:sz w:val="21"/>
          <w:szCs w:val="21"/>
        </w:rPr>
        <w:t xml:space="preserve"> de 202</w:t>
      </w:r>
      <w:r w:rsidR="00943D71">
        <w:rPr>
          <w:rFonts w:ascii="Arial" w:hAnsi="Arial" w:cs="Arial"/>
          <w:color w:val="000000" w:themeColor="text1"/>
          <w:sz w:val="21"/>
          <w:szCs w:val="21"/>
        </w:rPr>
        <w:t>6</w:t>
      </w:r>
      <w:r w:rsidRPr="77910A6E">
        <w:rPr>
          <w:rFonts w:ascii="Arial" w:hAnsi="Arial" w:cs="Arial"/>
          <w:color w:val="000000" w:themeColor="text1"/>
          <w:sz w:val="21"/>
          <w:szCs w:val="21"/>
        </w:rPr>
        <w:t>, además las cotizaciones tienen una vigencia de 0</w:t>
      </w:r>
      <w:r w:rsidR="00943D71">
        <w:rPr>
          <w:rFonts w:ascii="Arial" w:hAnsi="Arial" w:cs="Arial"/>
          <w:color w:val="000000" w:themeColor="text1"/>
          <w:sz w:val="21"/>
          <w:szCs w:val="21"/>
        </w:rPr>
        <w:t>6</w:t>
      </w:r>
      <w:r w:rsidRPr="77910A6E">
        <w:rPr>
          <w:rFonts w:ascii="Arial" w:hAnsi="Arial" w:cs="Arial"/>
          <w:color w:val="000000" w:themeColor="text1"/>
          <w:sz w:val="21"/>
          <w:szCs w:val="21"/>
        </w:rPr>
        <w:t xml:space="preserve"> meses y se remitió el “formato de cotización” establecido por la Entidad, (en total </w:t>
      </w:r>
      <w:r w:rsidR="6F5048BE" w:rsidRPr="77910A6E">
        <w:rPr>
          <w:rFonts w:ascii="Arial" w:hAnsi="Arial" w:cs="Arial"/>
          <w:color w:val="000000" w:themeColor="text1"/>
          <w:sz w:val="21"/>
          <w:szCs w:val="21"/>
        </w:rPr>
        <w:t>2</w:t>
      </w:r>
      <w:r w:rsidR="00943D71">
        <w:rPr>
          <w:rFonts w:ascii="Arial" w:hAnsi="Arial" w:cs="Arial"/>
          <w:color w:val="000000" w:themeColor="text1"/>
          <w:sz w:val="21"/>
          <w:szCs w:val="21"/>
        </w:rPr>
        <w:t>1</w:t>
      </w:r>
      <w:r w:rsidRPr="77910A6E">
        <w:rPr>
          <w:rFonts w:ascii="Arial" w:hAnsi="Arial" w:cs="Arial"/>
          <w:color w:val="000000" w:themeColor="text1"/>
          <w:sz w:val="21"/>
          <w:szCs w:val="21"/>
        </w:rPr>
        <w:t xml:space="preserve"> correos).</w:t>
      </w:r>
    </w:p>
    <w:p w14:paraId="65801649" w14:textId="77777777" w:rsidR="00AB533E" w:rsidRPr="00AB533E" w:rsidRDefault="00AB533E" w:rsidP="00AB533E">
      <w:pPr>
        <w:jc w:val="both"/>
        <w:rPr>
          <w:rFonts w:ascii="Arial" w:hAnsi="Arial" w:cs="Arial"/>
          <w:color w:val="000000" w:themeColor="text1"/>
          <w:sz w:val="21"/>
          <w:szCs w:val="21"/>
        </w:rPr>
      </w:pPr>
    </w:p>
    <w:p w14:paraId="7DE3ED72" w14:textId="1E253924" w:rsidR="00AB533E" w:rsidRPr="00AB533E" w:rsidRDefault="00AB533E" w:rsidP="00AB533E">
      <w:pPr>
        <w:jc w:val="both"/>
        <w:rPr>
          <w:rFonts w:ascii="Arial" w:hAnsi="Arial" w:cs="Arial"/>
          <w:color w:val="000000" w:themeColor="text1"/>
          <w:sz w:val="21"/>
          <w:szCs w:val="21"/>
        </w:rPr>
      </w:pPr>
      <w:r w:rsidRPr="0FB047C1">
        <w:rPr>
          <w:rFonts w:ascii="Arial" w:hAnsi="Arial" w:cs="Arial"/>
          <w:color w:val="000000" w:themeColor="text1"/>
          <w:sz w:val="21"/>
          <w:szCs w:val="21"/>
        </w:rPr>
        <w:t xml:space="preserve">También se creó un evento en el </w:t>
      </w:r>
      <w:proofErr w:type="spellStart"/>
      <w:r w:rsidRPr="0FB047C1">
        <w:rPr>
          <w:rFonts w:ascii="Arial" w:hAnsi="Arial" w:cs="Arial"/>
          <w:color w:val="000000" w:themeColor="text1"/>
          <w:sz w:val="21"/>
          <w:szCs w:val="21"/>
        </w:rPr>
        <w:t>Secop</w:t>
      </w:r>
      <w:proofErr w:type="spellEnd"/>
      <w:r w:rsidRPr="0FB047C1">
        <w:rPr>
          <w:rFonts w:ascii="Arial" w:hAnsi="Arial" w:cs="Arial"/>
          <w:color w:val="000000" w:themeColor="text1"/>
          <w:sz w:val="21"/>
          <w:szCs w:val="21"/>
        </w:rPr>
        <w:t xml:space="preserve"> </w:t>
      </w:r>
      <w:proofErr w:type="spellStart"/>
      <w:r w:rsidRPr="0FB047C1">
        <w:rPr>
          <w:rFonts w:ascii="Arial" w:hAnsi="Arial" w:cs="Arial"/>
          <w:color w:val="000000" w:themeColor="text1"/>
          <w:sz w:val="21"/>
          <w:szCs w:val="21"/>
        </w:rPr>
        <w:t>ii</w:t>
      </w:r>
      <w:proofErr w:type="spellEnd"/>
      <w:r w:rsidRPr="0FB047C1">
        <w:rPr>
          <w:rFonts w:ascii="Arial" w:hAnsi="Arial" w:cs="Arial"/>
          <w:color w:val="000000" w:themeColor="text1"/>
          <w:sz w:val="21"/>
          <w:szCs w:val="21"/>
        </w:rPr>
        <w:t xml:space="preserve"> con numero</w:t>
      </w:r>
      <w:r w:rsidR="00EB7D9C">
        <w:rPr>
          <w:rFonts w:ascii="Arial" w:hAnsi="Arial" w:cs="Arial"/>
          <w:color w:val="000000" w:themeColor="text1"/>
          <w:sz w:val="21"/>
          <w:szCs w:val="21"/>
        </w:rPr>
        <w:t xml:space="preserve"> </w:t>
      </w:r>
      <w:r w:rsidR="00943D71" w:rsidRPr="00943D71">
        <w:rPr>
          <w:rFonts w:ascii="Arial" w:hAnsi="Arial" w:cs="Arial"/>
          <w:color w:val="000000" w:themeColor="text1"/>
          <w:sz w:val="21"/>
          <w:szCs w:val="21"/>
        </w:rPr>
        <w:t>016_52000_Equipos_Monitoreo_Ambiental</w:t>
      </w:r>
      <w:r w:rsidR="00943D71">
        <w:rPr>
          <w:rFonts w:ascii="Arial" w:hAnsi="Arial" w:cs="Arial"/>
          <w:color w:val="000000" w:themeColor="text1"/>
          <w:sz w:val="21"/>
          <w:szCs w:val="21"/>
        </w:rPr>
        <w:t xml:space="preserve"> </w:t>
      </w:r>
      <w:r w:rsidRPr="0FB047C1">
        <w:rPr>
          <w:rFonts w:ascii="Arial" w:hAnsi="Arial" w:cs="Arial"/>
          <w:color w:val="000000" w:themeColor="text1"/>
          <w:sz w:val="21"/>
          <w:szCs w:val="21"/>
        </w:rPr>
        <w:t xml:space="preserve">el </w:t>
      </w:r>
      <w:r w:rsidR="00943D71">
        <w:rPr>
          <w:rFonts w:ascii="Arial" w:hAnsi="Arial" w:cs="Arial"/>
          <w:color w:val="000000" w:themeColor="text1"/>
          <w:sz w:val="21"/>
          <w:szCs w:val="21"/>
        </w:rPr>
        <w:t>25</w:t>
      </w:r>
      <w:r w:rsidR="009700DC">
        <w:rPr>
          <w:rFonts w:ascii="Arial" w:hAnsi="Arial" w:cs="Arial"/>
          <w:color w:val="000000" w:themeColor="text1"/>
          <w:sz w:val="21"/>
          <w:szCs w:val="21"/>
        </w:rPr>
        <w:t xml:space="preserve"> </w:t>
      </w:r>
      <w:r w:rsidRPr="0FB047C1">
        <w:rPr>
          <w:rFonts w:ascii="Arial" w:hAnsi="Arial" w:cs="Arial"/>
          <w:color w:val="000000" w:themeColor="text1"/>
          <w:sz w:val="21"/>
          <w:szCs w:val="21"/>
        </w:rPr>
        <w:t xml:space="preserve">de </w:t>
      </w:r>
      <w:r w:rsidR="00943D71">
        <w:rPr>
          <w:rFonts w:ascii="Arial" w:hAnsi="Arial" w:cs="Arial"/>
          <w:color w:val="000000" w:themeColor="text1"/>
          <w:sz w:val="21"/>
          <w:szCs w:val="21"/>
        </w:rPr>
        <w:t>febrero</w:t>
      </w:r>
      <w:r w:rsidRPr="00EB7D9C">
        <w:rPr>
          <w:rFonts w:ascii="Arial" w:hAnsi="Arial" w:cs="Arial"/>
          <w:color w:val="000000" w:themeColor="text1"/>
          <w:sz w:val="21"/>
          <w:szCs w:val="21"/>
        </w:rPr>
        <w:t xml:space="preserve"> de 202</w:t>
      </w:r>
      <w:r w:rsidR="00943D71">
        <w:rPr>
          <w:rFonts w:ascii="Arial" w:hAnsi="Arial" w:cs="Arial"/>
          <w:color w:val="000000" w:themeColor="text1"/>
          <w:sz w:val="21"/>
          <w:szCs w:val="21"/>
        </w:rPr>
        <w:t>6</w:t>
      </w:r>
      <w:r w:rsidRPr="0FB047C1">
        <w:rPr>
          <w:rFonts w:ascii="Arial" w:hAnsi="Arial" w:cs="Arial"/>
          <w:color w:val="000000" w:themeColor="text1"/>
          <w:sz w:val="21"/>
          <w:szCs w:val="21"/>
        </w:rPr>
        <w:t xml:space="preserve"> sobre solicitud de información al proveedor el cual fue enviado a</w:t>
      </w:r>
      <w:r w:rsidR="00FA7F01" w:rsidRPr="0FB047C1">
        <w:rPr>
          <w:rFonts w:ascii="Arial" w:hAnsi="Arial" w:cs="Arial"/>
          <w:color w:val="000000" w:themeColor="text1"/>
          <w:sz w:val="21"/>
          <w:szCs w:val="21"/>
        </w:rPr>
        <w:t xml:space="preserve"> </w:t>
      </w:r>
      <w:r w:rsidR="00943D71">
        <w:rPr>
          <w:rFonts w:ascii="Arial" w:hAnsi="Arial" w:cs="Arial"/>
          <w:color w:val="000000" w:themeColor="text1"/>
          <w:sz w:val="21"/>
          <w:szCs w:val="21"/>
        </w:rPr>
        <w:t>83</w:t>
      </w:r>
      <w:r w:rsidRPr="0FB047C1">
        <w:rPr>
          <w:rFonts w:ascii="Arial" w:hAnsi="Arial" w:cs="Arial"/>
          <w:color w:val="000000" w:themeColor="text1"/>
          <w:sz w:val="21"/>
          <w:szCs w:val="21"/>
        </w:rPr>
        <w:t xml:space="preserve"> empresas del sector.</w:t>
      </w:r>
    </w:p>
    <w:p w14:paraId="2C192314" w14:textId="77777777" w:rsidR="00AB533E" w:rsidRPr="00AB533E" w:rsidRDefault="00AB533E" w:rsidP="00AB533E">
      <w:pPr>
        <w:adjustRightInd w:val="0"/>
        <w:jc w:val="both"/>
        <w:rPr>
          <w:rFonts w:ascii="Arial" w:hAnsi="Arial" w:cs="Arial"/>
          <w:color w:val="000000" w:themeColor="text1"/>
          <w:sz w:val="21"/>
          <w:szCs w:val="21"/>
        </w:rPr>
      </w:pPr>
    </w:p>
    <w:p w14:paraId="5B63890F" w14:textId="61504494" w:rsidR="00AB533E" w:rsidRPr="00AB533E" w:rsidRDefault="00AB533E" w:rsidP="00AB533E">
      <w:pPr>
        <w:adjustRightInd w:val="0"/>
        <w:jc w:val="both"/>
        <w:rPr>
          <w:rFonts w:ascii="Arial" w:hAnsi="Arial" w:cs="Arial"/>
          <w:color w:val="000000" w:themeColor="text1"/>
          <w:sz w:val="21"/>
          <w:szCs w:val="21"/>
        </w:rPr>
      </w:pPr>
      <w:r w:rsidRPr="49479576">
        <w:rPr>
          <w:rFonts w:ascii="Arial" w:hAnsi="Arial" w:cs="Arial"/>
          <w:color w:val="000000" w:themeColor="text1"/>
          <w:sz w:val="21"/>
          <w:szCs w:val="21"/>
        </w:rPr>
        <w:t xml:space="preserve">Es importante resaltar que después de enviar la solicitud de cotizaciones a los diferentes oferentes se </w:t>
      </w:r>
      <w:r w:rsidR="00943D71" w:rsidRPr="49479576">
        <w:rPr>
          <w:rFonts w:ascii="Arial" w:hAnsi="Arial" w:cs="Arial"/>
          <w:color w:val="000000" w:themeColor="text1"/>
          <w:sz w:val="21"/>
          <w:szCs w:val="21"/>
        </w:rPr>
        <w:t>recibi</w:t>
      </w:r>
      <w:r w:rsidR="00943D71">
        <w:rPr>
          <w:rFonts w:ascii="Arial" w:hAnsi="Arial" w:cs="Arial"/>
          <w:color w:val="000000" w:themeColor="text1"/>
          <w:sz w:val="21"/>
          <w:szCs w:val="21"/>
        </w:rPr>
        <w:t>ó</w:t>
      </w:r>
      <w:r w:rsidRPr="49479576">
        <w:rPr>
          <w:rFonts w:ascii="Arial" w:hAnsi="Arial" w:cs="Arial"/>
          <w:color w:val="000000" w:themeColor="text1"/>
          <w:sz w:val="21"/>
          <w:szCs w:val="21"/>
        </w:rPr>
        <w:t xml:space="preserve"> </w:t>
      </w:r>
      <w:r w:rsidR="00943D71">
        <w:rPr>
          <w:rFonts w:ascii="Arial" w:hAnsi="Arial" w:cs="Arial"/>
          <w:color w:val="000000" w:themeColor="text1"/>
          <w:sz w:val="21"/>
          <w:szCs w:val="21"/>
        </w:rPr>
        <w:t>1</w:t>
      </w:r>
      <w:r w:rsidRPr="49479576">
        <w:rPr>
          <w:rFonts w:ascii="Arial" w:hAnsi="Arial" w:cs="Arial"/>
          <w:color w:val="000000" w:themeColor="text1"/>
          <w:sz w:val="21"/>
          <w:szCs w:val="21"/>
        </w:rPr>
        <w:t xml:space="preserve"> cotizaciones de </w:t>
      </w:r>
      <w:r w:rsidRPr="00943D71">
        <w:rPr>
          <w:rFonts w:ascii="Arial" w:hAnsi="Arial" w:cs="Arial"/>
          <w:color w:val="000000" w:themeColor="text1"/>
          <w:sz w:val="21"/>
          <w:szCs w:val="21"/>
        </w:rPr>
        <w:t xml:space="preserve">los </w:t>
      </w:r>
      <w:r w:rsidR="27E285ED" w:rsidRPr="00943D71">
        <w:rPr>
          <w:rFonts w:ascii="Arial" w:hAnsi="Arial" w:cs="Arial"/>
          <w:color w:val="000000" w:themeColor="text1"/>
          <w:sz w:val="21"/>
          <w:szCs w:val="21"/>
        </w:rPr>
        <w:t>2</w:t>
      </w:r>
      <w:r w:rsidR="00943D71" w:rsidRPr="00943D71">
        <w:rPr>
          <w:rFonts w:ascii="Arial" w:hAnsi="Arial" w:cs="Arial"/>
          <w:color w:val="000000" w:themeColor="text1"/>
          <w:sz w:val="21"/>
          <w:szCs w:val="21"/>
        </w:rPr>
        <w:t>1</w:t>
      </w:r>
      <w:r w:rsidRPr="00943D71">
        <w:rPr>
          <w:rFonts w:ascii="Arial" w:hAnsi="Arial" w:cs="Arial"/>
          <w:color w:val="000000" w:themeColor="text1"/>
          <w:sz w:val="21"/>
          <w:szCs w:val="21"/>
        </w:rPr>
        <w:t xml:space="preserve"> correos enviados y</w:t>
      </w:r>
      <w:r w:rsidRPr="49479576">
        <w:rPr>
          <w:rFonts w:ascii="Arial" w:hAnsi="Arial" w:cs="Arial"/>
          <w:color w:val="000000" w:themeColor="text1"/>
          <w:sz w:val="21"/>
          <w:szCs w:val="21"/>
        </w:rPr>
        <w:t xml:space="preserve"> en el evento en el </w:t>
      </w:r>
      <w:proofErr w:type="spellStart"/>
      <w:r w:rsidRPr="49479576">
        <w:rPr>
          <w:rFonts w:ascii="Arial" w:hAnsi="Arial" w:cs="Arial"/>
          <w:color w:val="000000" w:themeColor="text1"/>
          <w:sz w:val="21"/>
          <w:szCs w:val="21"/>
        </w:rPr>
        <w:t>Secop</w:t>
      </w:r>
      <w:proofErr w:type="spellEnd"/>
      <w:r w:rsidRPr="49479576">
        <w:rPr>
          <w:rFonts w:ascii="Arial" w:hAnsi="Arial" w:cs="Arial"/>
          <w:color w:val="000000" w:themeColor="text1"/>
          <w:sz w:val="21"/>
          <w:szCs w:val="21"/>
        </w:rPr>
        <w:t xml:space="preserve"> </w:t>
      </w:r>
      <w:proofErr w:type="spellStart"/>
      <w:r w:rsidRPr="49479576">
        <w:rPr>
          <w:rFonts w:ascii="Arial" w:hAnsi="Arial" w:cs="Arial"/>
          <w:color w:val="000000" w:themeColor="text1"/>
          <w:sz w:val="21"/>
          <w:szCs w:val="21"/>
        </w:rPr>
        <w:t>ii</w:t>
      </w:r>
      <w:proofErr w:type="spellEnd"/>
      <w:r w:rsidRPr="49479576">
        <w:rPr>
          <w:rFonts w:ascii="Arial" w:hAnsi="Arial" w:cs="Arial"/>
          <w:color w:val="000000" w:themeColor="text1"/>
          <w:sz w:val="21"/>
          <w:szCs w:val="21"/>
        </w:rPr>
        <w:t xml:space="preserve"> no se recibió ninguna propuesta por parte de ellos. </w:t>
      </w:r>
    </w:p>
    <w:p w14:paraId="3F98FC62" w14:textId="77777777" w:rsidR="00C5142D" w:rsidRPr="006B091C" w:rsidRDefault="00C5142D" w:rsidP="00C5142D">
      <w:pPr>
        <w:jc w:val="both"/>
        <w:rPr>
          <w:rFonts w:ascii="Arial" w:eastAsia="Calibri" w:hAnsi="Arial" w:cs="Arial"/>
          <w:sz w:val="22"/>
          <w:szCs w:val="22"/>
          <w:lang w:eastAsia="en-US"/>
        </w:rPr>
      </w:pPr>
    </w:p>
    <w:tbl>
      <w:tblPr>
        <w:tblW w:w="9540" w:type="dxa"/>
        <w:tblCellMar>
          <w:left w:w="70" w:type="dxa"/>
          <w:right w:w="70" w:type="dxa"/>
        </w:tblCellMar>
        <w:tblLook w:val="04A0" w:firstRow="1" w:lastRow="0" w:firstColumn="1" w:lastColumn="0" w:noHBand="0" w:noVBand="1"/>
      </w:tblPr>
      <w:tblGrid>
        <w:gridCol w:w="571"/>
        <w:gridCol w:w="2225"/>
        <w:gridCol w:w="1053"/>
        <w:gridCol w:w="3626"/>
        <w:gridCol w:w="1053"/>
        <w:gridCol w:w="1012"/>
      </w:tblGrid>
      <w:tr w:rsidR="00943D71" w:rsidRPr="00943D71" w14:paraId="111F787B" w14:textId="77777777" w:rsidTr="00EB155E">
        <w:trPr>
          <w:trHeight w:val="247"/>
        </w:trPr>
        <w:tc>
          <w:tcPr>
            <w:tcW w:w="571" w:type="dxa"/>
            <w:tcBorders>
              <w:top w:val="single" w:sz="8" w:space="0" w:color="auto"/>
              <w:left w:val="single" w:sz="8" w:space="0" w:color="auto"/>
              <w:bottom w:val="single" w:sz="4" w:space="0" w:color="000000"/>
              <w:right w:val="nil"/>
            </w:tcBorders>
            <w:shd w:val="clear" w:color="000000" w:fill="9BC2E6"/>
            <w:noWrap/>
            <w:vAlign w:val="center"/>
            <w:hideMark/>
          </w:tcPr>
          <w:p w14:paraId="18D9EBC5"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No.</w:t>
            </w:r>
          </w:p>
        </w:tc>
        <w:tc>
          <w:tcPr>
            <w:tcW w:w="2225" w:type="dxa"/>
            <w:tcBorders>
              <w:top w:val="single" w:sz="8" w:space="0" w:color="auto"/>
              <w:left w:val="single" w:sz="4" w:space="0" w:color="000000"/>
              <w:bottom w:val="single" w:sz="4" w:space="0" w:color="000000"/>
              <w:right w:val="single" w:sz="4" w:space="0" w:color="000000"/>
            </w:tcBorders>
            <w:shd w:val="clear" w:color="000000" w:fill="9BC2E6"/>
            <w:noWrap/>
            <w:vAlign w:val="center"/>
            <w:hideMark/>
          </w:tcPr>
          <w:p w14:paraId="7B3695A4"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TERCERO</w:t>
            </w:r>
          </w:p>
        </w:tc>
        <w:tc>
          <w:tcPr>
            <w:tcW w:w="1053" w:type="dxa"/>
            <w:tcBorders>
              <w:top w:val="single" w:sz="8" w:space="0" w:color="auto"/>
              <w:left w:val="nil"/>
              <w:bottom w:val="nil"/>
              <w:right w:val="single" w:sz="4" w:space="0" w:color="000000"/>
            </w:tcBorders>
            <w:shd w:val="clear" w:color="000000" w:fill="9BC2E6"/>
            <w:noWrap/>
            <w:vAlign w:val="center"/>
            <w:hideMark/>
          </w:tcPr>
          <w:p w14:paraId="7817B3CE"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NIT.</w:t>
            </w:r>
          </w:p>
        </w:tc>
        <w:tc>
          <w:tcPr>
            <w:tcW w:w="3626" w:type="dxa"/>
            <w:tcBorders>
              <w:top w:val="single" w:sz="8" w:space="0" w:color="auto"/>
              <w:left w:val="nil"/>
              <w:bottom w:val="nil"/>
              <w:right w:val="single" w:sz="4" w:space="0" w:color="000000"/>
            </w:tcBorders>
            <w:shd w:val="clear" w:color="000000" w:fill="9BC2E6"/>
            <w:noWrap/>
            <w:vAlign w:val="center"/>
            <w:hideMark/>
          </w:tcPr>
          <w:p w14:paraId="4059D029"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CORREO</w:t>
            </w:r>
          </w:p>
        </w:tc>
        <w:tc>
          <w:tcPr>
            <w:tcW w:w="1053" w:type="dxa"/>
            <w:tcBorders>
              <w:top w:val="single" w:sz="8" w:space="0" w:color="auto"/>
              <w:left w:val="nil"/>
              <w:bottom w:val="single" w:sz="4" w:space="0" w:color="000000"/>
              <w:right w:val="single" w:sz="4" w:space="0" w:color="000000"/>
            </w:tcBorders>
            <w:shd w:val="clear" w:color="000000" w:fill="9BC2E6"/>
            <w:noWrap/>
            <w:vAlign w:val="center"/>
            <w:hideMark/>
          </w:tcPr>
          <w:p w14:paraId="50938524"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TELEFONO</w:t>
            </w:r>
          </w:p>
        </w:tc>
        <w:tc>
          <w:tcPr>
            <w:tcW w:w="1012" w:type="dxa"/>
            <w:tcBorders>
              <w:top w:val="single" w:sz="8" w:space="0" w:color="auto"/>
              <w:left w:val="nil"/>
              <w:bottom w:val="single" w:sz="4" w:space="0" w:color="000000"/>
              <w:right w:val="single" w:sz="8" w:space="0" w:color="auto"/>
            </w:tcBorders>
            <w:shd w:val="clear" w:color="000000" w:fill="9BC2E6"/>
            <w:noWrap/>
            <w:vAlign w:val="center"/>
            <w:hideMark/>
          </w:tcPr>
          <w:p w14:paraId="4667A486" w14:textId="77777777" w:rsidR="00943D71" w:rsidRPr="00943D71" w:rsidRDefault="00943D71" w:rsidP="00EB155E">
            <w:pPr>
              <w:jc w:val="center"/>
              <w:rPr>
                <w:rFonts w:ascii="Aptos Narrow" w:hAnsi="Aptos Narrow" w:cs="Calibri"/>
                <w:b/>
                <w:bCs/>
                <w:color w:val="000000"/>
                <w:sz w:val="18"/>
                <w:szCs w:val="18"/>
                <w:lang w:eastAsia="es-CO"/>
              </w:rPr>
            </w:pPr>
            <w:r w:rsidRPr="00943D71">
              <w:rPr>
                <w:rFonts w:ascii="Aptos Narrow" w:hAnsi="Aptos Narrow" w:cs="Calibri"/>
                <w:b/>
                <w:bCs/>
                <w:color w:val="000000"/>
                <w:sz w:val="18"/>
                <w:szCs w:val="18"/>
                <w:lang w:eastAsia="es-CO"/>
              </w:rPr>
              <w:t>UBICACIÓN</w:t>
            </w:r>
          </w:p>
        </w:tc>
      </w:tr>
      <w:tr w:rsidR="00943D71" w:rsidRPr="00943D71" w14:paraId="38F457C9" w14:textId="77777777" w:rsidTr="00EB155E">
        <w:trPr>
          <w:trHeight w:val="247"/>
        </w:trPr>
        <w:tc>
          <w:tcPr>
            <w:tcW w:w="571" w:type="dxa"/>
            <w:tcBorders>
              <w:top w:val="nil"/>
              <w:left w:val="single" w:sz="8" w:space="0" w:color="auto"/>
              <w:bottom w:val="single" w:sz="4" w:space="0" w:color="000000"/>
              <w:right w:val="nil"/>
            </w:tcBorders>
            <w:shd w:val="clear" w:color="000000" w:fill="FFFFFF"/>
            <w:noWrap/>
            <w:vAlign w:val="center"/>
            <w:hideMark/>
          </w:tcPr>
          <w:p w14:paraId="73D2967D" w14:textId="57CC70FD" w:rsidR="00943D71" w:rsidRPr="00943D71" w:rsidRDefault="00943D71" w:rsidP="00EB155E">
            <w:pPr>
              <w:jc w:val="center"/>
              <w:rPr>
                <w:rFonts w:ascii="Aptos Narrow" w:hAnsi="Aptos Narrow" w:cs="Calibri"/>
                <w:color w:val="000000"/>
                <w:sz w:val="18"/>
                <w:szCs w:val="18"/>
                <w:lang w:eastAsia="es-CO"/>
              </w:rPr>
            </w:pPr>
            <w:r>
              <w:rPr>
                <w:rFonts w:ascii="Aptos Narrow" w:hAnsi="Aptos Narrow" w:cs="Calibri"/>
                <w:color w:val="000000"/>
                <w:sz w:val="18"/>
                <w:szCs w:val="18"/>
                <w:lang w:eastAsia="es-CO"/>
              </w:rPr>
              <w:t>1</w:t>
            </w:r>
          </w:p>
        </w:tc>
        <w:tc>
          <w:tcPr>
            <w:tcW w:w="2225" w:type="dxa"/>
            <w:tcBorders>
              <w:top w:val="nil"/>
              <w:left w:val="single" w:sz="4" w:space="0" w:color="000000"/>
              <w:bottom w:val="single" w:sz="4" w:space="0" w:color="000000"/>
              <w:right w:val="nil"/>
            </w:tcBorders>
            <w:shd w:val="clear" w:color="000000" w:fill="FFFFFF"/>
            <w:noWrap/>
            <w:vAlign w:val="center"/>
            <w:hideMark/>
          </w:tcPr>
          <w:p w14:paraId="70E42D9F" w14:textId="77777777" w:rsidR="00943D71" w:rsidRPr="00943D71" w:rsidRDefault="00943D71" w:rsidP="00EB155E">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HIGIELECTRONIX</w:t>
            </w:r>
          </w:p>
        </w:tc>
        <w:tc>
          <w:tcPr>
            <w:tcW w:w="1053" w:type="dxa"/>
            <w:tcBorders>
              <w:top w:val="nil"/>
              <w:left w:val="single" w:sz="4" w:space="0" w:color="auto"/>
              <w:bottom w:val="single" w:sz="4" w:space="0" w:color="auto"/>
              <w:right w:val="single" w:sz="4" w:space="0" w:color="auto"/>
            </w:tcBorders>
            <w:shd w:val="clear" w:color="000000" w:fill="FFFFFF"/>
            <w:noWrap/>
            <w:vAlign w:val="center"/>
            <w:hideMark/>
          </w:tcPr>
          <w:p w14:paraId="7CB72278" w14:textId="77777777" w:rsidR="00943D71" w:rsidRPr="00943D71" w:rsidRDefault="00943D71" w:rsidP="00EB155E">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900255743</w:t>
            </w:r>
          </w:p>
        </w:tc>
        <w:tc>
          <w:tcPr>
            <w:tcW w:w="3626" w:type="dxa"/>
            <w:tcBorders>
              <w:top w:val="nil"/>
              <w:left w:val="nil"/>
              <w:bottom w:val="single" w:sz="4" w:space="0" w:color="auto"/>
              <w:right w:val="single" w:sz="4" w:space="0" w:color="auto"/>
            </w:tcBorders>
            <w:vAlign w:val="center"/>
            <w:hideMark/>
          </w:tcPr>
          <w:p w14:paraId="18B26396" w14:textId="77777777" w:rsidR="00943D71" w:rsidRPr="00943D71" w:rsidRDefault="00943D71" w:rsidP="00EB155E">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contacto@higielectronix.com - recepcion@hx-sas.com</w:t>
            </w:r>
          </w:p>
        </w:tc>
        <w:tc>
          <w:tcPr>
            <w:tcW w:w="1053" w:type="dxa"/>
            <w:tcBorders>
              <w:top w:val="nil"/>
              <w:left w:val="nil"/>
              <w:bottom w:val="single" w:sz="4" w:space="0" w:color="000000"/>
              <w:right w:val="single" w:sz="4" w:space="0" w:color="000000"/>
            </w:tcBorders>
            <w:shd w:val="clear" w:color="000000" w:fill="FFFFFF"/>
            <w:noWrap/>
            <w:vAlign w:val="center"/>
            <w:hideMark/>
          </w:tcPr>
          <w:p w14:paraId="0EA32D10" w14:textId="77777777" w:rsidR="00943D71" w:rsidRPr="00943D71" w:rsidRDefault="00943D71" w:rsidP="00EB155E">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3144155455</w:t>
            </w:r>
          </w:p>
        </w:tc>
        <w:tc>
          <w:tcPr>
            <w:tcW w:w="1012" w:type="dxa"/>
            <w:tcBorders>
              <w:top w:val="nil"/>
              <w:left w:val="nil"/>
              <w:bottom w:val="single" w:sz="4" w:space="0" w:color="000000"/>
              <w:right w:val="single" w:sz="8" w:space="0" w:color="auto"/>
            </w:tcBorders>
            <w:shd w:val="clear" w:color="000000" w:fill="FFFFFF"/>
            <w:noWrap/>
            <w:vAlign w:val="center"/>
            <w:hideMark/>
          </w:tcPr>
          <w:p w14:paraId="250481CD" w14:textId="77777777" w:rsidR="00943D71" w:rsidRPr="00943D71" w:rsidRDefault="00943D71" w:rsidP="00EB155E">
            <w:pPr>
              <w:jc w:val="center"/>
              <w:rPr>
                <w:rFonts w:ascii="Aptos Narrow" w:hAnsi="Aptos Narrow" w:cs="Calibri"/>
                <w:color w:val="000000"/>
                <w:sz w:val="18"/>
                <w:szCs w:val="18"/>
                <w:lang w:eastAsia="es-CO"/>
              </w:rPr>
            </w:pPr>
            <w:r w:rsidRPr="00943D71">
              <w:rPr>
                <w:rFonts w:ascii="Aptos Narrow" w:hAnsi="Aptos Narrow" w:cs="Calibri"/>
                <w:color w:val="000000"/>
                <w:sz w:val="18"/>
                <w:szCs w:val="18"/>
                <w:lang w:eastAsia="es-CO"/>
              </w:rPr>
              <w:t>Bogotá</w:t>
            </w:r>
          </w:p>
        </w:tc>
      </w:tr>
    </w:tbl>
    <w:p w14:paraId="7E98B484" w14:textId="77777777" w:rsidR="00EB7A01" w:rsidRDefault="00EB7A01" w:rsidP="00D57BA5"/>
    <w:p w14:paraId="435230F3" w14:textId="6E8F67AF" w:rsidR="00D57BA5" w:rsidRPr="00D50E41" w:rsidRDefault="00D57BA5" w:rsidP="00D57BA5">
      <w:pPr>
        <w:spacing w:line="288" w:lineRule="auto"/>
        <w:ind w:right="425"/>
        <w:jc w:val="both"/>
        <w:rPr>
          <w:rFonts w:ascii="Arial" w:hAnsi="Arial" w:cs="Arial"/>
          <w:b/>
          <w:bCs/>
          <w:color w:val="000000"/>
          <w:sz w:val="21"/>
          <w:szCs w:val="21"/>
          <w:lang w:eastAsia="es-CO"/>
        </w:rPr>
      </w:pPr>
      <w:r w:rsidRPr="00D50E41">
        <w:rPr>
          <w:rFonts w:ascii="Arial" w:hAnsi="Arial" w:cs="Arial"/>
          <w:b/>
          <w:bCs/>
          <w:color w:val="000000"/>
          <w:sz w:val="21"/>
          <w:szCs w:val="21"/>
          <w:lang w:eastAsia="es-CO"/>
        </w:rPr>
        <w:t>3.1 METODOLOGÍA APLICADA</w:t>
      </w:r>
    </w:p>
    <w:p w14:paraId="18ECCBF1" w14:textId="77777777" w:rsidR="0069236B" w:rsidRDefault="0069236B" w:rsidP="00614D03">
      <w:pPr>
        <w:spacing w:line="288" w:lineRule="auto"/>
        <w:ind w:right="425"/>
        <w:jc w:val="both"/>
        <w:rPr>
          <w:rFonts w:ascii="Arial" w:hAnsi="Arial" w:cs="Arial"/>
          <w:color w:val="000000"/>
          <w:sz w:val="21"/>
          <w:szCs w:val="21"/>
          <w:lang w:eastAsia="es-CO"/>
        </w:rPr>
      </w:pPr>
    </w:p>
    <w:p w14:paraId="00593412" w14:textId="2828069A" w:rsidR="00725E64" w:rsidRDefault="0069236B" w:rsidP="0069236B">
      <w:pPr>
        <w:shd w:val="clear" w:color="auto" w:fill="FFFFFF"/>
        <w:spacing w:line="288" w:lineRule="atLeast"/>
        <w:jc w:val="both"/>
        <w:textAlignment w:val="baseline"/>
        <w:rPr>
          <w:rFonts w:ascii="Arial" w:hAnsi="Arial" w:cs="Arial"/>
          <w:color w:val="000000"/>
          <w:sz w:val="21"/>
          <w:szCs w:val="21"/>
          <w:lang w:eastAsia="es-CO"/>
        </w:rPr>
      </w:pPr>
      <w:r w:rsidRPr="0069236B">
        <w:rPr>
          <w:rFonts w:ascii="Arial" w:hAnsi="Arial" w:cs="Arial"/>
          <w:color w:val="000000"/>
          <w:sz w:val="21"/>
          <w:szCs w:val="21"/>
          <w:lang w:eastAsia="es-CO"/>
        </w:rPr>
        <w:t xml:space="preserve">Para </w:t>
      </w:r>
      <w:r w:rsidR="00725E64">
        <w:rPr>
          <w:rFonts w:ascii="Arial" w:hAnsi="Arial" w:cs="Arial"/>
          <w:color w:val="000000"/>
          <w:sz w:val="21"/>
          <w:szCs w:val="21"/>
          <w:lang w:eastAsia="es-CO"/>
        </w:rPr>
        <w:t>determinar el presupuesto del presente proceso se realizo las consultas en grandes superficies de los equipos con las especificaciones según la necesidad de la entidad, una vez establecida las especificaciones de los equipos</w:t>
      </w:r>
      <w:r w:rsidR="0027616F">
        <w:rPr>
          <w:rFonts w:ascii="Arial" w:hAnsi="Arial" w:cs="Arial"/>
          <w:color w:val="000000"/>
          <w:sz w:val="21"/>
          <w:szCs w:val="21"/>
          <w:lang w:eastAsia="es-CO"/>
        </w:rPr>
        <w:t xml:space="preserve"> se escoge para el presupuesto por equipo el valor más económico de los equipos en grandes superficies.</w:t>
      </w:r>
    </w:p>
    <w:p w14:paraId="403185A5" w14:textId="77777777" w:rsidR="0027616F" w:rsidRDefault="0027616F" w:rsidP="0069236B">
      <w:pPr>
        <w:shd w:val="clear" w:color="auto" w:fill="FFFFFF"/>
        <w:spacing w:line="288" w:lineRule="atLeast"/>
        <w:jc w:val="both"/>
        <w:textAlignment w:val="baseline"/>
        <w:rPr>
          <w:rFonts w:ascii="Arial" w:hAnsi="Arial" w:cs="Arial"/>
          <w:color w:val="000000"/>
          <w:sz w:val="21"/>
          <w:szCs w:val="21"/>
          <w:lang w:eastAsia="es-CO"/>
        </w:rPr>
      </w:pPr>
    </w:p>
    <w:p w14:paraId="3E030F54" w14:textId="236300F2" w:rsidR="0027616F" w:rsidRDefault="0027616F" w:rsidP="0069236B">
      <w:pPr>
        <w:shd w:val="clear" w:color="auto" w:fill="FFFFFF"/>
        <w:spacing w:line="288" w:lineRule="atLeast"/>
        <w:jc w:val="both"/>
        <w:textAlignment w:val="baseline"/>
        <w:rPr>
          <w:rFonts w:ascii="Arial" w:hAnsi="Arial" w:cs="Arial"/>
          <w:color w:val="000000"/>
          <w:sz w:val="21"/>
          <w:szCs w:val="21"/>
          <w:lang w:eastAsia="es-CO"/>
        </w:rPr>
      </w:pPr>
      <w:r>
        <w:rPr>
          <w:rFonts w:ascii="Arial" w:hAnsi="Arial" w:cs="Arial"/>
          <w:color w:val="000000"/>
          <w:sz w:val="21"/>
          <w:szCs w:val="21"/>
          <w:lang w:eastAsia="es-CO"/>
        </w:rPr>
        <w:t>Se incluye pantallazo de los equipos elegidos:</w:t>
      </w:r>
    </w:p>
    <w:p w14:paraId="2523598B" w14:textId="77777777" w:rsidR="00725E64" w:rsidRDefault="00725E64" w:rsidP="0069236B">
      <w:pPr>
        <w:shd w:val="clear" w:color="auto" w:fill="FFFFFF"/>
        <w:spacing w:line="288" w:lineRule="atLeast"/>
        <w:jc w:val="both"/>
        <w:textAlignment w:val="baseline"/>
        <w:rPr>
          <w:rFonts w:ascii="Arial" w:hAnsi="Arial" w:cs="Arial"/>
          <w:color w:val="000000"/>
          <w:sz w:val="21"/>
          <w:szCs w:val="21"/>
          <w:lang w:eastAsia="es-CO"/>
        </w:rPr>
      </w:pPr>
    </w:p>
    <w:p w14:paraId="1CC2A162" w14:textId="7265C5C6" w:rsidR="00725E64" w:rsidRDefault="00DC0E1A" w:rsidP="00DC0E1A">
      <w:pPr>
        <w:shd w:val="clear" w:color="auto" w:fill="FFFFFF"/>
        <w:spacing w:line="288" w:lineRule="atLeast"/>
        <w:jc w:val="center"/>
        <w:textAlignment w:val="baseline"/>
        <w:rPr>
          <w:rFonts w:ascii="Arial" w:hAnsi="Arial" w:cs="Arial"/>
          <w:color w:val="000000"/>
          <w:sz w:val="21"/>
          <w:szCs w:val="21"/>
          <w:lang w:eastAsia="es-CO"/>
        </w:rPr>
      </w:pPr>
      <w:r>
        <w:rPr>
          <w:noProof/>
        </w:rPr>
        <w:drawing>
          <wp:inline distT="0" distB="0" distL="0" distR="0" wp14:anchorId="45612F15" wp14:editId="5800B3B7">
            <wp:extent cx="3424535" cy="2533650"/>
            <wp:effectExtent l="0" t="0" r="5080" b="0"/>
            <wp:docPr id="10044433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43311" name=""/>
                    <pic:cNvPicPr/>
                  </pic:nvPicPr>
                  <pic:blipFill>
                    <a:blip r:embed="rId10"/>
                    <a:stretch>
                      <a:fillRect/>
                    </a:stretch>
                  </pic:blipFill>
                  <pic:spPr>
                    <a:xfrm>
                      <a:off x="0" y="0"/>
                      <a:ext cx="3427935" cy="2536165"/>
                    </a:xfrm>
                    <a:prstGeom prst="rect">
                      <a:avLst/>
                    </a:prstGeom>
                  </pic:spPr>
                </pic:pic>
              </a:graphicData>
            </a:graphic>
          </wp:inline>
        </w:drawing>
      </w:r>
    </w:p>
    <w:p w14:paraId="1D872C51" w14:textId="77777777"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p>
    <w:p w14:paraId="72DB8AF9" w14:textId="77777777"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p>
    <w:p w14:paraId="2CB1392D" w14:textId="77777777"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p>
    <w:p w14:paraId="4CD514F0" w14:textId="77777777"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p>
    <w:p w14:paraId="4D67169B" w14:textId="5992CC5F"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r>
        <w:rPr>
          <w:noProof/>
        </w:rPr>
        <w:drawing>
          <wp:inline distT="0" distB="0" distL="0" distR="0" wp14:anchorId="6FB74BE6" wp14:editId="2E8D33D0">
            <wp:extent cx="3943350" cy="2100854"/>
            <wp:effectExtent l="0" t="0" r="0" b="0"/>
            <wp:docPr id="14763616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61649" name=""/>
                    <pic:cNvPicPr/>
                  </pic:nvPicPr>
                  <pic:blipFill>
                    <a:blip r:embed="rId11"/>
                    <a:stretch>
                      <a:fillRect/>
                    </a:stretch>
                  </pic:blipFill>
                  <pic:spPr>
                    <a:xfrm>
                      <a:off x="0" y="0"/>
                      <a:ext cx="3945250" cy="2101866"/>
                    </a:xfrm>
                    <a:prstGeom prst="rect">
                      <a:avLst/>
                    </a:prstGeom>
                  </pic:spPr>
                </pic:pic>
              </a:graphicData>
            </a:graphic>
          </wp:inline>
        </w:drawing>
      </w:r>
    </w:p>
    <w:p w14:paraId="5731AD12" w14:textId="77777777"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p>
    <w:p w14:paraId="735D1641" w14:textId="51289751" w:rsidR="00DC0E1A" w:rsidRDefault="00DC0E1A" w:rsidP="00DC0E1A">
      <w:pPr>
        <w:shd w:val="clear" w:color="auto" w:fill="FFFFFF"/>
        <w:spacing w:line="288" w:lineRule="atLeast"/>
        <w:jc w:val="center"/>
        <w:textAlignment w:val="baseline"/>
        <w:rPr>
          <w:rFonts w:ascii="Arial" w:hAnsi="Arial" w:cs="Arial"/>
          <w:color w:val="000000"/>
          <w:sz w:val="21"/>
          <w:szCs w:val="21"/>
          <w:lang w:eastAsia="es-CO"/>
        </w:rPr>
      </w:pPr>
      <w:r>
        <w:rPr>
          <w:noProof/>
        </w:rPr>
        <w:drawing>
          <wp:inline distT="0" distB="0" distL="0" distR="0" wp14:anchorId="1D41E36E" wp14:editId="3473BB90">
            <wp:extent cx="3914775" cy="2004963"/>
            <wp:effectExtent l="0" t="0" r="0" b="0"/>
            <wp:docPr id="1395497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49721" name=""/>
                    <pic:cNvPicPr/>
                  </pic:nvPicPr>
                  <pic:blipFill>
                    <a:blip r:embed="rId12"/>
                    <a:stretch>
                      <a:fillRect/>
                    </a:stretch>
                  </pic:blipFill>
                  <pic:spPr>
                    <a:xfrm>
                      <a:off x="0" y="0"/>
                      <a:ext cx="3927255" cy="2011355"/>
                    </a:xfrm>
                    <a:prstGeom prst="rect">
                      <a:avLst/>
                    </a:prstGeom>
                  </pic:spPr>
                </pic:pic>
              </a:graphicData>
            </a:graphic>
          </wp:inline>
        </w:drawing>
      </w:r>
    </w:p>
    <w:p w14:paraId="6E197A9E" w14:textId="77777777" w:rsidR="00725E64" w:rsidRDefault="00725E64" w:rsidP="0069236B">
      <w:pPr>
        <w:shd w:val="clear" w:color="auto" w:fill="FFFFFF"/>
        <w:spacing w:line="288" w:lineRule="atLeast"/>
        <w:jc w:val="both"/>
        <w:textAlignment w:val="baseline"/>
        <w:rPr>
          <w:rFonts w:ascii="Arial" w:hAnsi="Arial" w:cs="Arial"/>
          <w:color w:val="000000"/>
          <w:sz w:val="21"/>
          <w:szCs w:val="21"/>
          <w:lang w:eastAsia="es-CO"/>
        </w:rPr>
      </w:pPr>
    </w:p>
    <w:p w14:paraId="2F7F90F8" w14:textId="77777777" w:rsidR="00725E64" w:rsidRDefault="00725E64" w:rsidP="0069236B">
      <w:pPr>
        <w:shd w:val="clear" w:color="auto" w:fill="FFFFFF"/>
        <w:spacing w:line="288" w:lineRule="atLeast"/>
        <w:jc w:val="both"/>
        <w:textAlignment w:val="baseline"/>
        <w:rPr>
          <w:rFonts w:ascii="Arial" w:hAnsi="Arial" w:cs="Arial"/>
          <w:color w:val="000000"/>
          <w:sz w:val="21"/>
          <w:szCs w:val="21"/>
          <w:lang w:eastAsia="es-CO"/>
        </w:rPr>
      </w:pPr>
    </w:p>
    <w:p w14:paraId="4BE955A8" w14:textId="77777777" w:rsidR="00725E64" w:rsidRPr="00856BE2" w:rsidRDefault="00725E64" w:rsidP="00725E64">
      <w:pPr>
        <w:spacing w:line="288" w:lineRule="auto"/>
        <w:ind w:left="567" w:right="425"/>
        <w:jc w:val="both"/>
        <w:rPr>
          <w:rFonts w:ascii="Arial" w:hAnsi="Arial" w:cs="Arial"/>
          <w:b/>
          <w:bCs/>
          <w:color w:val="000000"/>
          <w:sz w:val="21"/>
          <w:szCs w:val="21"/>
          <w:lang w:eastAsia="es-CO"/>
        </w:rPr>
      </w:pPr>
      <w:r>
        <w:rPr>
          <w:rFonts w:ascii="Arial" w:hAnsi="Arial" w:cs="Arial"/>
          <w:b/>
          <w:bCs/>
          <w:color w:val="000000"/>
          <w:sz w:val="21"/>
          <w:szCs w:val="21"/>
          <w:lang w:eastAsia="es-CO"/>
        </w:rPr>
        <w:t xml:space="preserve">3.2 </w:t>
      </w:r>
      <w:r w:rsidRPr="00856BE2">
        <w:rPr>
          <w:rFonts w:ascii="Arial" w:hAnsi="Arial" w:cs="Arial"/>
          <w:b/>
          <w:bCs/>
          <w:color w:val="000000"/>
          <w:sz w:val="21"/>
          <w:szCs w:val="21"/>
          <w:lang w:eastAsia="es-CO"/>
        </w:rPr>
        <w:t xml:space="preserve">Conclusiones </w:t>
      </w:r>
    </w:p>
    <w:p w14:paraId="5187E685" w14:textId="77777777" w:rsidR="00725E64" w:rsidRDefault="00725E64" w:rsidP="00725E64">
      <w:pPr>
        <w:spacing w:line="288" w:lineRule="auto"/>
        <w:ind w:right="425"/>
        <w:jc w:val="both"/>
        <w:rPr>
          <w:rFonts w:ascii="Arial" w:hAnsi="Arial" w:cs="Arial"/>
          <w:color w:val="000000"/>
          <w:sz w:val="21"/>
          <w:szCs w:val="21"/>
          <w:lang w:eastAsia="es-CO"/>
        </w:rPr>
      </w:pPr>
    </w:p>
    <w:p w14:paraId="65A36A02" w14:textId="22F7A09F" w:rsidR="00725E64" w:rsidRPr="00725E64" w:rsidRDefault="00725E64" w:rsidP="00725E64">
      <w:pPr>
        <w:shd w:val="clear" w:color="auto" w:fill="FFFFFF"/>
        <w:spacing w:line="288" w:lineRule="atLeast"/>
        <w:jc w:val="both"/>
        <w:textAlignment w:val="baseline"/>
        <w:rPr>
          <w:rFonts w:ascii="Arial" w:hAnsi="Arial" w:cs="Arial"/>
          <w:color w:val="000000"/>
          <w:sz w:val="21"/>
          <w:szCs w:val="21"/>
          <w:lang w:eastAsia="es-CO"/>
        </w:rPr>
      </w:pPr>
      <w:r w:rsidRPr="00725E64">
        <w:rPr>
          <w:rFonts w:ascii="Arial" w:hAnsi="Arial" w:cs="Arial"/>
          <w:color w:val="000000"/>
          <w:sz w:val="21"/>
          <w:szCs w:val="21"/>
          <w:lang w:eastAsia="es-CO"/>
        </w:rPr>
        <w:t xml:space="preserve">Para la estimación del presupuesto oficial se tienen en cuenta los valores de las variables para las actividades a desarrolla. Es importante tener en cuenta el plazo proyectado del contrato, ha sido fijado en </w:t>
      </w:r>
      <w:r w:rsidRPr="00725E64">
        <w:rPr>
          <w:rFonts w:ascii="Arial" w:hAnsi="Arial" w:cs="Arial"/>
          <w:color w:val="000000"/>
          <w:sz w:val="21"/>
          <w:szCs w:val="21"/>
          <w:highlight w:val="yellow"/>
          <w:lang w:eastAsia="es-CO"/>
        </w:rPr>
        <w:t>dos</w:t>
      </w:r>
      <w:r w:rsidRPr="00725E64">
        <w:rPr>
          <w:rFonts w:ascii="Arial" w:hAnsi="Arial" w:cs="Arial"/>
          <w:color w:val="000000"/>
          <w:sz w:val="21"/>
          <w:szCs w:val="21"/>
          <w:lang w:eastAsia="es-CO"/>
        </w:rPr>
        <w:t xml:space="preserve"> </w:t>
      </w:r>
      <w:r w:rsidRPr="00725E64">
        <w:rPr>
          <w:rFonts w:ascii="Arial" w:hAnsi="Arial" w:cs="Arial"/>
          <w:color w:val="000000"/>
          <w:sz w:val="21"/>
          <w:szCs w:val="21"/>
          <w:highlight w:val="yellow"/>
          <w:lang w:eastAsia="es-CO"/>
        </w:rPr>
        <w:t>(2</w:t>
      </w:r>
      <w:r w:rsidRPr="00725E64">
        <w:rPr>
          <w:rFonts w:ascii="Arial" w:hAnsi="Arial" w:cs="Arial"/>
          <w:color w:val="000000"/>
          <w:sz w:val="21"/>
          <w:szCs w:val="21"/>
          <w:lang w:eastAsia="es-CO"/>
        </w:rPr>
        <w:t>) meses.</w:t>
      </w:r>
    </w:p>
    <w:p w14:paraId="4926CBEE" w14:textId="77777777" w:rsidR="00725E64" w:rsidRDefault="00725E64" w:rsidP="00725E64">
      <w:pPr>
        <w:spacing w:line="288" w:lineRule="auto"/>
        <w:ind w:left="426" w:right="1163"/>
        <w:jc w:val="both"/>
        <w:rPr>
          <w:rFonts w:ascii="Arial" w:hAnsi="Arial" w:cs="Arial"/>
          <w:color w:val="000000" w:themeColor="text1"/>
          <w:sz w:val="21"/>
          <w:szCs w:val="21"/>
          <w:lang w:eastAsia="es-CO"/>
        </w:rPr>
      </w:pPr>
    </w:p>
    <w:tbl>
      <w:tblPr>
        <w:tblW w:w="9299" w:type="dxa"/>
        <w:jc w:val="center"/>
        <w:tblCellMar>
          <w:left w:w="70" w:type="dxa"/>
          <w:right w:w="70" w:type="dxa"/>
        </w:tblCellMar>
        <w:tblLook w:val="04A0" w:firstRow="1" w:lastRow="0" w:firstColumn="1" w:lastColumn="0" w:noHBand="0" w:noVBand="1"/>
      </w:tblPr>
      <w:tblGrid>
        <w:gridCol w:w="814"/>
        <w:gridCol w:w="1612"/>
        <w:gridCol w:w="1286"/>
        <w:gridCol w:w="1131"/>
        <w:gridCol w:w="1085"/>
        <w:gridCol w:w="928"/>
        <w:gridCol w:w="1286"/>
        <w:gridCol w:w="1348"/>
      </w:tblGrid>
      <w:tr w:rsidR="009B3C0A" w:rsidRPr="009B3C0A" w14:paraId="5A65625D" w14:textId="77777777" w:rsidTr="009B3C0A">
        <w:trPr>
          <w:trHeight w:val="188"/>
          <w:jc w:val="center"/>
        </w:trPr>
        <w:tc>
          <w:tcPr>
            <w:tcW w:w="651" w:type="dxa"/>
            <w:tcBorders>
              <w:top w:val="nil"/>
              <w:left w:val="nil"/>
              <w:bottom w:val="nil"/>
              <w:right w:val="nil"/>
            </w:tcBorders>
            <w:noWrap/>
            <w:vAlign w:val="bottom"/>
            <w:hideMark/>
          </w:tcPr>
          <w:p w14:paraId="3138EE9D" w14:textId="77777777" w:rsidR="009B3C0A" w:rsidRPr="009B3C0A" w:rsidRDefault="009B3C0A" w:rsidP="009B3C0A">
            <w:pPr>
              <w:rPr>
                <w:sz w:val="24"/>
                <w:szCs w:val="24"/>
                <w:lang w:eastAsia="es-CO"/>
              </w:rPr>
            </w:pPr>
            <w:bookmarkStart w:id="3" w:name="RANGE!B2:J7"/>
            <w:bookmarkEnd w:id="3"/>
          </w:p>
        </w:tc>
        <w:tc>
          <w:tcPr>
            <w:tcW w:w="1612" w:type="dxa"/>
            <w:tcBorders>
              <w:top w:val="nil"/>
              <w:left w:val="nil"/>
              <w:bottom w:val="nil"/>
              <w:right w:val="nil"/>
            </w:tcBorders>
            <w:noWrap/>
            <w:vAlign w:val="bottom"/>
            <w:hideMark/>
          </w:tcPr>
          <w:p w14:paraId="7026DBF7" w14:textId="77777777" w:rsidR="009B3C0A" w:rsidRPr="009B3C0A" w:rsidRDefault="009B3C0A" w:rsidP="009B3C0A">
            <w:pPr>
              <w:rPr>
                <w:lang w:eastAsia="es-CO"/>
              </w:rPr>
            </w:pPr>
          </w:p>
        </w:tc>
        <w:tc>
          <w:tcPr>
            <w:tcW w:w="1286" w:type="dxa"/>
            <w:tcBorders>
              <w:top w:val="nil"/>
              <w:left w:val="nil"/>
              <w:bottom w:val="nil"/>
              <w:right w:val="nil"/>
            </w:tcBorders>
            <w:noWrap/>
            <w:vAlign w:val="bottom"/>
            <w:hideMark/>
          </w:tcPr>
          <w:p w14:paraId="1DD19841" w14:textId="77777777" w:rsidR="009B3C0A" w:rsidRPr="009B3C0A" w:rsidRDefault="009B3C0A" w:rsidP="009B3C0A">
            <w:pPr>
              <w:rPr>
                <w:lang w:eastAsia="es-CO"/>
              </w:rPr>
            </w:pPr>
          </w:p>
        </w:tc>
        <w:tc>
          <w:tcPr>
            <w:tcW w:w="1131" w:type="dxa"/>
            <w:tcBorders>
              <w:top w:val="nil"/>
              <w:left w:val="nil"/>
              <w:bottom w:val="nil"/>
              <w:right w:val="nil"/>
            </w:tcBorders>
            <w:noWrap/>
            <w:vAlign w:val="bottom"/>
            <w:hideMark/>
          </w:tcPr>
          <w:p w14:paraId="0CCAC378" w14:textId="77777777" w:rsidR="009B3C0A" w:rsidRPr="009B3C0A" w:rsidRDefault="009B3C0A" w:rsidP="009B3C0A">
            <w:pPr>
              <w:rPr>
                <w:lang w:eastAsia="es-CO"/>
              </w:rPr>
            </w:pPr>
          </w:p>
        </w:tc>
        <w:tc>
          <w:tcPr>
            <w:tcW w:w="1085" w:type="dxa"/>
            <w:tcBorders>
              <w:top w:val="nil"/>
              <w:left w:val="nil"/>
              <w:bottom w:val="nil"/>
              <w:right w:val="nil"/>
            </w:tcBorders>
            <w:noWrap/>
            <w:vAlign w:val="bottom"/>
            <w:hideMark/>
          </w:tcPr>
          <w:p w14:paraId="59B97B81" w14:textId="77777777" w:rsidR="009B3C0A" w:rsidRPr="009B3C0A" w:rsidRDefault="009B3C0A" w:rsidP="009B3C0A">
            <w:pPr>
              <w:rPr>
                <w:lang w:eastAsia="es-CO"/>
              </w:rPr>
            </w:pPr>
          </w:p>
        </w:tc>
        <w:tc>
          <w:tcPr>
            <w:tcW w:w="899" w:type="dxa"/>
            <w:tcBorders>
              <w:top w:val="nil"/>
              <w:left w:val="nil"/>
              <w:bottom w:val="nil"/>
              <w:right w:val="nil"/>
            </w:tcBorders>
            <w:noWrap/>
            <w:vAlign w:val="bottom"/>
            <w:hideMark/>
          </w:tcPr>
          <w:p w14:paraId="3BC3E472" w14:textId="77777777" w:rsidR="009B3C0A" w:rsidRPr="009B3C0A" w:rsidRDefault="009B3C0A" w:rsidP="009B3C0A">
            <w:pPr>
              <w:rPr>
                <w:lang w:eastAsia="es-CO"/>
              </w:rPr>
            </w:pPr>
          </w:p>
        </w:tc>
        <w:tc>
          <w:tcPr>
            <w:tcW w:w="1286" w:type="dxa"/>
            <w:tcBorders>
              <w:top w:val="nil"/>
              <w:left w:val="nil"/>
              <w:bottom w:val="nil"/>
              <w:right w:val="nil"/>
            </w:tcBorders>
            <w:noWrap/>
            <w:vAlign w:val="bottom"/>
            <w:hideMark/>
          </w:tcPr>
          <w:p w14:paraId="651FC86C" w14:textId="77777777" w:rsidR="009B3C0A" w:rsidRPr="009B3C0A" w:rsidRDefault="009B3C0A" w:rsidP="009B3C0A">
            <w:pPr>
              <w:jc w:val="center"/>
              <w:rPr>
                <w:lang w:eastAsia="es-CO"/>
              </w:rPr>
            </w:pPr>
          </w:p>
        </w:tc>
        <w:tc>
          <w:tcPr>
            <w:tcW w:w="1348" w:type="dxa"/>
            <w:tcBorders>
              <w:top w:val="nil"/>
              <w:left w:val="nil"/>
              <w:bottom w:val="nil"/>
              <w:right w:val="nil"/>
            </w:tcBorders>
            <w:noWrap/>
            <w:vAlign w:val="bottom"/>
            <w:hideMark/>
          </w:tcPr>
          <w:p w14:paraId="0F58BD5D" w14:textId="77777777" w:rsidR="009B3C0A" w:rsidRPr="009B3C0A" w:rsidRDefault="009B3C0A" w:rsidP="009B3C0A">
            <w:pPr>
              <w:rPr>
                <w:lang w:eastAsia="es-CO"/>
              </w:rPr>
            </w:pPr>
          </w:p>
        </w:tc>
      </w:tr>
      <w:tr w:rsidR="009B3C0A" w:rsidRPr="009B3C0A" w14:paraId="62586037" w14:textId="77777777" w:rsidTr="009B3C0A">
        <w:trPr>
          <w:trHeight w:val="566"/>
          <w:jc w:val="center"/>
        </w:trPr>
        <w:tc>
          <w:tcPr>
            <w:tcW w:w="651" w:type="dxa"/>
            <w:tcBorders>
              <w:top w:val="single" w:sz="4" w:space="0" w:color="auto"/>
              <w:left w:val="single" w:sz="8" w:space="0" w:color="auto"/>
              <w:bottom w:val="single" w:sz="4" w:space="0" w:color="auto"/>
              <w:right w:val="single" w:sz="4" w:space="0" w:color="auto"/>
            </w:tcBorders>
            <w:shd w:val="clear" w:color="000000" w:fill="BDD7EE"/>
            <w:vAlign w:val="center"/>
            <w:hideMark/>
          </w:tcPr>
          <w:p w14:paraId="7E7B71DB" w14:textId="77777777" w:rsidR="009B3C0A" w:rsidRPr="009B3C0A" w:rsidRDefault="009B3C0A" w:rsidP="009B3C0A">
            <w:pPr>
              <w:jc w:val="center"/>
              <w:rPr>
                <w:rFonts w:ascii="Aptos Narrow" w:hAnsi="Aptos Narrow" w:cs="Calibri"/>
                <w:b/>
                <w:bCs/>
                <w:color w:val="000000"/>
                <w:sz w:val="18"/>
                <w:szCs w:val="18"/>
                <w:lang w:eastAsia="es-CO"/>
              </w:rPr>
            </w:pPr>
            <w:r w:rsidRPr="009B3C0A">
              <w:rPr>
                <w:rFonts w:ascii="Aptos Narrow" w:hAnsi="Aptos Narrow" w:cs="Calibri"/>
                <w:b/>
                <w:bCs/>
                <w:color w:val="000000"/>
                <w:sz w:val="18"/>
                <w:szCs w:val="18"/>
                <w:lang w:eastAsia="es-CO"/>
              </w:rPr>
              <w:t>NÚMERO</w:t>
            </w:r>
            <w:r w:rsidRPr="009B3C0A">
              <w:rPr>
                <w:rFonts w:ascii="Aptos Narrow" w:hAnsi="Aptos Narrow" w:cs="Calibri"/>
                <w:b/>
                <w:bCs/>
                <w:color w:val="000000"/>
                <w:sz w:val="18"/>
                <w:szCs w:val="18"/>
                <w:lang w:eastAsia="es-CO"/>
              </w:rPr>
              <w:br/>
            </w:r>
            <w:r w:rsidRPr="009B3C0A">
              <w:rPr>
                <w:rFonts w:ascii="Aptos Narrow" w:hAnsi="Aptos Narrow" w:cs="Calibri"/>
                <w:color w:val="000000"/>
                <w:sz w:val="18"/>
                <w:szCs w:val="18"/>
                <w:lang w:eastAsia="es-CO"/>
              </w:rPr>
              <w:t>Ítem</w:t>
            </w:r>
          </w:p>
        </w:tc>
        <w:tc>
          <w:tcPr>
            <w:tcW w:w="4030" w:type="dxa"/>
            <w:gridSpan w:val="3"/>
            <w:tcBorders>
              <w:top w:val="single" w:sz="4" w:space="0" w:color="auto"/>
              <w:left w:val="nil"/>
              <w:bottom w:val="single" w:sz="4" w:space="0" w:color="auto"/>
              <w:right w:val="single" w:sz="4" w:space="0" w:color="auto"/>
            </w:tcBorders>
            <w:shd w:val="clear" w:color="000000" w:fill="BDD7EE"/>
            <w:vAlign w:val="bottom"/>
            <w:hideMark/>
          </w:tcPr>
          <w:p w14:paraId="60CBEA39" w14:textId="77777777" w:rsidR="009B3C0A" w:rsidRPr="009B3C0A" w:rsidRDefault="009B3C0A" w:rsidP="009B3C0A">
            <w:pPr>
              <w:jc w:val="center"/>
              <w:rPr>
                <w:rFonts w:ascii="Aptos Narrow" w:hAnsi="Aptos Narrow" w:cs="Calibri"/>
                <w:b/>
                <w:bCs/>
                <w:color w:val="000000"/>
                <w:sz w:val="18"/>
                <w:szCs w:val="18"/>
                <w:lang w:eastAsia="es-CO"/>
              </w:rPr>
            </w:pPr>
            <w:r w:rsidRPr="009B3C0A">
              <w:rPr>
                <w:rFonts w:ascii="Aptos Narrow" w:hAnsi="Aptos Narrow" w:cs="Calibri"/>
                <w:b/>
                <w:bCs/>
                <w:color w:val="000000"/>
                <w:sz w:val="18"/>
                <w:szCs w:val="18"/>
                <w:lang w:eastAsia="es-CO"/>
              </w:rPr>
              <w:t>ACTIVIDAD</w:t>
            </w:r>
          </w:p>
        </w:tc>
        <w:tc>
          <w:tcPr>
            <w:tcW w:w="1085" w:type="dxa"/>
            <w:tcBorders>
              <w:top w:val="single" w:sz="4" w:space="0" w:color="auto"/>
              <w:left w:val="nil"/>
              <w:bottom w:val="single" w:sz="4" w:space="0" w:color="auto"/>
              <w:right w:val="single" w:sz="4" w:space="0" w:color="auto"/>
            </w:tcBorders>
            <w:shd w:val="clear" w:color="000000" w:fill="BDD7EE"/>
            <w:vAlign w:val="center"/>
            <w:hideMark/>
          </w:tcPr>
          <w:p w14:paraId="09E57CBA" w14:textId="77777777" w:rsidR="009B3C0A" w:rsidRPr="009B3C0A" w:rsidRDefault="009B3C0A" w:rsidP="009B3C0A">
            <w:pPr>
              <w:jc w:val="center"/>
              <w:rPr>
                <w:rFonts w:ascii="Aptos Narrow" w:hAnsi="Aptos Narrow" w:cs="Calibri"/>
                <w:b/>
                <w:bCs/>
                <w:color w:val="000000"/>
                <w:sz w:val="18"/>
                <w:szCs w:val="18"/>
                <w:lang w:eastAsia="es-CO"/>
              </w:rPr>
            </w:pPr>
            <w:r w:rsidRPr="009B3C0A">
              <w:rPr>
                <w:rFonts w:ascii="Aptos Narrow" w:hAnsi="Aptos Narrow" w:cs="Calibri"/>
                <w:b/>
                <w:bCs/>
                <w:color w:val="000000"/>
                <w:sz w:val="18"/>
                <w:szCs w:val="18"/>
                <w:lang w:eastAsia="es-CO"/>
              </w:rPr>
              <w:t>UNIDAD DE MEDIDA</w:t>
            </w:r>
          </w:p>
        </w:tc>
        <w:tc>
          <w:tcPr>
            <w:tcW w:w="899" w:type="dxa"/>
            <w:tcBorders>
              <w:top w:val="single" w:sz="4" w:space="0" w:color="auto"/>
              <w:left w:val="nil"/>
              <w:bottom w:val="single" w:sz="4" w:space="0" w:color="auto"/>
              <w:right w:val="single" w:sz="4" w:space="0" w:color="auto"/>
            </w:tcBorders>
            <w:shd w:val="clear" w:color="000000" w:fill="BDD7EE"/>
            <w:vAlign w:val="center"/>
            <w:hideMark/>
          </w:tcPr>
          <w:p w14:paraId="43EEB440" w14:textId="77777777" w:rsidR="009B3C0A" w:rsidRPr="009B3C0A" w:rsidRDefault="009B3C0A" w:rsidP="009B3C0A">
            <w:pPr>
              <w:jc w:val="center"/>
              <w:rPr>
                <w:rFonts w:ascii="Aptos Narrow" w:hAnsi="Aptos Narrow" w:cs="Calibri"/>
                <w:b/>
                <w:bCs/>
                <w:color w:val="000000"/>
                <w:sz w:val="18"/>
                <w:szCs w:val="18"/>
                <w:lang w:eastAsia="es-CO"/>
              </w:rPr>
            </w:pPr>
            <w:r w:rsidRPr="009B3C0A">
              <w:rPr>
                <w:rFonts w:ascii="Aptos Narrow" w:hAnsi="Aptos Narrow" w:cs="Calibri"/>
                <w:b/>
                <w:bCs/>
                <w:color w:val="000000"/>
                <w:sz w:val="18"/>
                <w:szCs w:val="18"/>
                <w:lang w:eastAsia="es-CO"/>
              </w:rPr>
              <w:t>CANTIDAD</w:t>
            </w:r>
          </w:p>
        </w:tc>
        <w:tc>
          <w:tcPr>
            <w:tcW w:w="1286" w:type="dxa"/>
            <w:tcBorders>
              <w:top w:val="single" w:sz="4" w:space="0" w:color="auto"/>
              <w:left w:val="nil"/>
              <w:bottom w:val="single" w:sz="4" w:space="0" w:color="auto"/>
              <w:right w:val="single" w:sz="4" w:space="0" w:color="auto"/>
            </w:tcBorders>
            <w:shd w:val="clear" w:color="000000" w:fill="BDD7EE"/>
            <w:vAlign w:val="center"/>
            <w:hideMark/>
          </w:tcPr>
          <w:p w14:paraId="3785DC6F" w14:textId="77777777" w:rsidR="009B3C0A" w:rsidRPr="009B3C0A" w:rsidRDefault="009B3C0A" w:rsidP="009B3C0A">
            <w:pPr>
              <w:jc w:val="center"/>
              <w:rPr>
                <w:rFonts w:ascii="Aptos Narrow" w:hAnsi="Aptos Narrow" w:cs="Calibri"/>
                <w:b/>
                <w:bCs/>
                <w:sz w:val="18"/>
                <w:szCs w:val="18"/>
                <w:lang w:eastAsia="es-CO"/>
              </w:rPr>
            </w:pPr>
            <w:r w:rsidRPr="009B3C0A">
              <w:rPr>
                <w:rFonts w:ascii="Aptos Narrow" w:hAnsi="Aptos Narrow" w:cs="Calibri"/>
                <w:b/>
                <w:bCs/>
                <w:sz w:val="18"/>
                <w:szCs w:val="18"/>
                <w:lang w:eastAsia="es-CO"/>
              </w:rPr>
              <w:t>VALOR UNITARIO</w:t>
            </w:r>
            <w:r w:rsidRPr="009B3C0A">
              <w:rPr>
                <w:rFonts w:ascii="Aptos Narrow" w:hAnsi="Aptos Narrow" w:cs="Calibri"/>
                <w:b/>
                <w:bCs/>
                <w:sz w:val="18"/>
                <w:szCs w:val="18"/>
                <w:lang w:eastAsia="es-CO"/>
              </w:rPr>
              <w:br/>
            </w:r>
            <w:r w:rsidRPr="009B3C0A">
              <w:rPr>
                <w:rFonts w:ascii="Aptos Narrow" w:hAnsi="Aptos Narrow" w:cs="Calibri"/>
                <w:sz w:val="18"/>
                <w:szCs w:val="18"/>
                <w:lang w:eastAsia="es-CO"/>
              </w:rPr>
              <w:t xml:space="preserve"> (INCLUIDO IVA)</w:t>
            </w:r>
          </w:p>
        </w:tc>
        <w:tc>
          <w:tcPr>
            <w:tcW w:w="1348" w:type="dxa"/>
            <w:tcBorders>
              <w:top w:val="single" w:sz="4" w:space="0" w:color="auto"/>
              <w:left w:val="nil"/>
              <w:bottom w:val="single" w:sz="4" w:space="0" w:color="auto"/>
              <w:right w:val="single" w:sz="8" w:space="0" w:color="auto"/>
            </w:tcBorders>
            <w:shd w:val="clear" w:color="000000" w:fill="BDD7EE"/>
            <w:vAlign w:val="center"/>
            <w:hideMark/>
          </w:tcPr>
          <w:p w14:paraId="2566585B" w14:textId="77777777" w:rsidR="009B3C0A" w:rsidRPr="009B3C0A" w:rsidRDefault="009B3C0A" w:rsidP="009B3C0A">
            <w:pPr>
              <w:jc w:val="center"/>
              <w:rPr>
                <w:rFonts w:ascii="Aptos Narrow" w:hAnsi="Aptos Narrow" w:cs="Calibri"/>
                <w:b/>
                <w:bCs/>
                <w:sz w:val="18"/>
                <w:szCs w:val="18"/>
                <w:lang w:eastAsia="es-CO"/>
              </w:rPr>
            </w:pPr>
            <w:r w:rsidRPr="009B3C0A">
              <w:rPr>
                <w:rFonts w:ascii="Aptos Narrow" w:hAnsi="Aptos Narrow" w:cs="Calibri"/>
                <w:b/>
                <w:bCs/>
                <w:sz w:val="18"/>
                <w:szCs w:val="18"/>
                <w:lang w:eastAsia="es-CO"/>
              </w:rPr>
              <w:t xml:space="preserve">VALOR TOTAL </w:t>
            </w:r>
            <w:r w:rsidRPr="009B3C0A">
              <w:rPr>
                <w:rFonts w:ascii="Aptos Narrow" w:hAnsi="Aptos Narrow" w:cs="Calibri"/>
                <w:sz w:val="18"/>
                <w:szCs w:val="18"/>
                <w:lang w:eastAsia="es-CO"/>
              </w:rPr>
              <w:t>(INCLUIDO IVA)</w:t>
            </w:r>
          </w:p>
        </w:tc>
      </w:tr>
      <w:tr w:rsidR="009B3C0A" w:rsidRPr="009B3C0A" w14:paraId="1A0206BD" w14:textId="77777777" w:rsidTr="009B3C0A">
        <w:trPr>
          <w:trHeight w:val="445"/>
          <w:jc w:val="center"/>
        </w:trPr>
        <w:tc>
          <w:tcPr>
            <w:tcW w:w="651" w:type="dxa"/>
            <w:tcBorders>
              <w:top w:val="nil"/>
              <w:left w:val="single" w:sz="8" w:space="0" w:color="auto"/>
              <w:bottom w:val="single" w:sz="4" w:space="0" w:color="auto"/>
              <w:right w:val="single" w:sz="4" w:space="0" w:color="auto"/>
            </w:tcBorders>
            <w:vAlign w:val="center"/>
            <w:hideMark/>
          </w:tcPr>
          <w:p w14:paraId="737010EB"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1</w:t>
            </w:r>
          </w:p>
        </w:tc>
        <w:tc>
          <w:tcPr>
            <w:tcW w:w="4030" w:type="dxa"/>
            <w:gridSpan w:val="3"/>
            <w:tcBorders>
              <w:top w:val="single" w:sz="4" w:space="0" w:color="auto"/>
              <w:left w:val="nil"/>
              <w:bottom w:val="single" w:sz="4" w:space="0" w:color="auto"/>
              <w:right w:val="single" w:sz="4" w:space="0" w:color="auto"/>
            </w:tcBorders>
            <w:vAlign w:val="center"/>
            <w:hideMark/>
          </w:tcPr>
          <w:p w14:paraId="2D45F9A3"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Suministro de un equipo luxómetro, con las características descritas en las especificaciones técnicas</w:t>
            </w:r>
          </w:p>
        </w:tc>
        <w:tc>
          <w:tcPr>
            <w:tcW w:w="1085" w:type="dxa"/>
            <w:tcBorders>
              <w:top w:val="nil"/>
              <w:left w:val="nil"/>
              <w:bottom w:val="single" w:sz="4" w:space="0" w:color="auto"/>
              <w:right w:val="single" w:sz="4" w:space="0" w:color="auto"/>
            </w:tcBorders>
            <w:vAlign w:val="center"/>
            <w:hideMark/>
          </w:tcPr>
          <w:p w14:paraId="7086BC33" w14:textId="77777777" w:rsidR="009B3C0A" w:rsidRPr="009B3C0A" w:rsidRDefault="009B3C0A" w:rsidP="009B3C0A">
            <w:pPr>
              <w:jc w:val="center"/>
              <w:rPr>
                <w:rFonts w:ascii="Aptos Narrow" w:hAnsi="Aptos Narrow" w:cs="Calibri"/>
                <w:color w:val="757171"/>
                <w:sz w:val="18"/>
                <w:szCs w:val="18"/>
                <w:lang w:eastAsia="es-CO"/>
              </w:rPr>
            </w:pPr>
            <w:r w:rsidRPr="009B3C0A">
              <w:rPr>
                <w:rFonts w:ascii="Aptos Narrow" w:hAnsi="Aptos Narrow" w:cs="Calibri"/>
                <w:color w:val="757171"/>
                <w:sz w:val="18"/>
                <w:szCs w:val="18"/>
                <w:lang w:eastAsia="es-CO"/>
              </w:rPr>
              <w:t>UNIDAD</w:t>
            </w:r>
          </w:p>
        </w:tc>
        <w:tc>
          <w:tcPr>
            <w:tcW w:w="899" w:type="dxa"/>
            <w:tcBorders>
              <w:top w:val="nil"/>
              <w:left w:val="nil"/>
              <w:bottom w:val="single" w:sz="4" w:space="0" w:color="auto"/>
              <w:right w:val="single" w:sz="4" w:space="0" w:color="auto"/>
            </w:tcBorders>
            <w:vAlign w:val="center"/>
            <w:hideMark/>
          </w:tcPr>
          <w:p w14:paraId="7BEEF67F"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1</w:t>
            </w:r>
          </w:p>
        </w:tc>
        <w:tc>
          <w:tcPr>
            <w:tcW w:w="1286" w:type="dxa"/>
            <w:tcBorders>
              <w:top w:val="nil"/>
              <w:left w:val="nil"/>
              <w:bottom w:val="single" w:sz="4" w:space="0" w:color="auto"/>
              <w:right w:val="single" w:sz="4" w:space="0" w:color="auto"/>
            </w:tcBorders>
            <w:noWrap/>
            <w:vAlign w:val="center"/>
            <w:hideMark/>
          </w:tcPr>
          <w:p w14:paraId="19735DA6"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962.599,00 </w:t>
            </w:r>
          </w:p>
        </w:tc>
        <w:tc>
          <w:tcPr>
            <w:tcW w:w="1348" w:type="dxa"/>
            <w:tcBorders>
              <w:top w:val="nil"/>
              <w:left w:val="nil"/>
              <w:bottom w:val="single" w:sz="4" w:space="0" w:color="auto"/>
              <w:right w:val="single" w:sz="8" w:space="0" w:color="auto"/>
            </w:tcBorders>
            <w:noWrap/>
            <w:vAlign w:val="center"/>
            <w:hideMark/>
          </w:tcPr>
          <w:p w14:paraId="79DC785A" w14:textId="77777777" w:rsidR="009B3C0A" w:rsidRPr="009B3C0A" w:rsidRDefault="009B3C0A" w:rsidP="009B3C0A">
            <w:pPr>
              <w:jc w:val="right"/>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962.599,00 </w:t>
            </w:r>
          </w:p>
        </w:tc>
      </w:tr>
      <w:tr w:rsidR="009B3C0A" w:rsidRPr="009B3C0A" w14:paraId="78720451" w14:textId="77777777" w:rsidTr="009B3C0A">
        <w:trPr>
          <w:trHeight w:val="404"/>
          <w:jc w:val="center"/>
        </w:trPr>
        <w:tc>
          <w:tcPr>
            <w:tcW w:w="651" w:type="dxa"/>
            <w:tcBorders>
              <w:top w:val="nil"/>
              <w:left w:val="single" w:sz="8" w:space="0" w:color="auto"/>
              <w:bottom w:val="single" w:sz="4" w:space="0" w:color="auto"/>
              <w:right w:val="single" w:sz="4" w:space="0" w:color="auto"/>
            </w:tcBorders>
            <w:vAlign w:val="center"/>
            <w:hideMark/>
          </w:tcPr>
          <w:p w14:paraId="5AC945D1"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lastRenderedPageBreak/>
              <w:t>2</w:t>
            </w:r>
          </w:p>
        </w:tc>
        <w:tc>
          <w:tcPr>
            <w:tcW w:w="4030" w:type="dxa"/>
            <w:gridSpan w:val="3"/>
            <w:tcBorders>
              <w:top w:val="single" w:sz="4" w:space="0" w:color="auto"/>
              <w:left w:val="nil"/>
              <w:bottom w:val="single" w:sz="4" w:space="0" w:color="auto"/>
              <w:right w:val="single" w:sz="4" w:space="0" w:color="auto"/>
            </w:tcBorders>
            <w:vAlign w:val="center"/>
            <w:hideMark/>
          </w:tcPr>
          <w:p w14:paraId="768855DD"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Suministro de equipos termohigrómetros datalogger, con las características descritas en las especificaciones técnicas </w:t>
            </w:r>
          </w:p>
        </w:tc>
        <w:tc>
          <w:tcPr>
            <w:tcW w:w="1085" w:type="dxa"/>
            <w:tcBorders>
              <w:top w:val="nil"/>
              <w:left w:val="nil"/>
              <w:bottom w:val="single" w:sz="4" w:space="0" w:color="auto"/>
              <w:right w:val="single" w:sz="4" w:space="0" w:color="auto"/>
            </w:tcBorders>
            <w:vAlign w:val="center"/>
            <w:hideMark/>
          </w:tcPr>
          <w:p w14:paraId="6752F18C" w14:textId="77777777" w:rsidR="009B3C0A" w:rsidRPr="009B3C0A" w:rsidRDefault="009B3C0A" w:rsidP="009B3C0A">
            <w:pPr>
              <w:jc w:val="center"/>
              <w:rPr>
                <w:rFonts w:ascii="Aptos Narrow" w:hAnsi="Aptos Narrow" w:cs="Calibri"/>
                <w:color w:val="757171"/>
                <w:sz w:val="18"/>
                <w:szCs w:val="18"/>
                <w:lang w:eastAsia="es-CO"/>
              </w:rPr>
            </w:pPr>
            <w:r w:rsidRPr="009B3C0A">
              <w:rPr>
                <w:rFonts w:ascii="Aptos Narrow" w:hAnsi="Aptos Narrow" w:cs="Calibri"/>
                <w:color w:val="757171"/>
                <w:sz w:val="18"/>
                <w:szCs w:val="18"/>
                <w:lang w:eastAsia="es-CO"/>
              </w:rPr>
              <w:t>UNIDAD</w:t>
            </w:r>
          </w:p>
        </w:tc>
        <w:tc>
          <w:tcPr>
            <w:tcW w:w="899" w:type="dxa"/>
            <w:tcBorders>
              <w:top w:val="nil"/>
              <w:left w:val="nil"/>
              <w:bottom w:val="single" w:sz="4" w:space="0" w:color="auto"/>
              <w:right w:val="single" w:sz="4" w:space="0" w:color="auto"/>
            </w:tcBorders>
            <w:vAlign w:val="center"/>
            <w:hideMark/>
          </w:tcPr>
          <w:p w14:paraId="74098835"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19</w:t>
            </w:r>
          </w:p>
        </w:tc>
        <w:tc>
          <w:tcPr>
            <w:tcW w:w="1286" w:type="dxa"/>
            <w:tcBorders>
              <w:top w:val="nil"/>
              <w:left w:val="nil"/>
              <w:bottom w:val="single" w:sz="4" w:space="0" w:color="auto"/>
              <w:right w:val="single" w:sz="4" w:space="0" w:color="auto"/>
            </w:tcBorders>
            <w:noWrap/>
            <w:vAlign w:val="center"/>
            <w:hideMark/>
          </w:tcPr>
          <w:p w14:paraId="2CBB5F3A"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2.431.000,00 </w:t>
            </w:r>
          </w:p>
        </w:tc>
        <w:tc>
          <w:tcPr>
            <w:tcW w:w="1348" w:type="dxa"/>
            <w:tcBorders>
              <w:top w:val="nil"/>
              <w:left w:val="nil"/>
              <w:bottom w:val="single" w:sz="4" w:space="0" w:color="auto"/>
              <w:right w:val="single" w:sz="8" w:space="0" w:color="auto"/>
            </w:tcBorders>
            <w:noWrap/>
            <w:vAlign w:val="center"/>
            <w:hideMark/>
          </w:tcPr>
          <w:p w14:paraId="2B410538" w14:textId="77777777" w:rsidR="009B3C0A" w:rsidRPr="009B3C0A" w:rsidRDefault="009B3C0A" w:rsidP="009B3C0A">
            <w:pPr>
              <w:jc w:val="right"/>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46.189.000,00 </w:t>
            </w:r>
          </w:p>
        </w:tc>
      </w:tr>
      <w:tr w:rsidR="009B3C0A" w:rsidRPr="009B3C0A" w14:paraId="5105FE0F" w14:textId="77777777" w:rsidTr="009B3C0A">
        <w:trPr>
          <w:trHeight w:val="458"/>
          <w:jc w:val="center"/>
        </w:trPr>
        <w:tc>
          <w:tcPr>
            <w:tcW w:w="651" w:type="dxa"/>
            <w:tcBorders>
              <w:top w:val="nil"/>
              <w:left w:val="single" w:sz="8" w:space="0" w:color="auto"/>
              <w:bottom w:val="single" w:sz="4" w:space="0" w:color="auto"/>
              <w:right w:val="single" w:sz="4" w:space="0" w:color="auto"/>
            </w:tcBorders>
            <w:vAlign w:val="center"/>
            <w:hideMark/>
          </w:tcPr>
          <w:p w14:paraId="491C8280"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3</w:t>
            </w:r>
          </w:p>
        </w:tc>
        <w:tc>
          <w:tcPr>
            <w:tcW w:w="4030" w:type="dxa"/>
            <w:gridSpan w:val="3"/>
            <w:tcBorders>
              <w:top w:val="single" w:sz="4" w:space="0" w:color="auto"/>
              <w:left w:val="nil"/>
              <w:bottom w:val="single" w:sz="4" w:space="0" w:color="auto"/>
              <w:right w:val="nil"/>
            </w:tcBorders>
            <w:vAlign w:val="center"/>
            <w:hideMark/>
          </w:tcPr>
          <w:p w14:paraId="65C731B4"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Suministro de un equipo deshumidificador industrial, con las características descritas en las especificaciones técnicas </w:t>
            </w:r>
          </w:p>
        </w:tc>
        <w:tc>
          <w:tcPr>
            <w:tcW w:w="1085" w:type="dxa"/>
            <w:tcBorders>
              <w:top w:val="nil"/>
              <w:left w:val="nil"/>
              <w:bottom w:val="single" w:sz="4" w:space="0" w:color="auto"/>
              <w:right w:val="single" w:sz="4" w:space="0" w:color="auto"/>
            </w:tcBorders>
            <w:vAlign w:val="center"/>
            <w:hideMark/>
          </w:tcPr>
          <w:p w14:paraId="25CAB1FD" w14:textId="77777777" w:rsidR="009B3C0A" w:rsidRPr="009B3C0A" w:rsidRDefault="009B3C0A" w:rsidP="009B3C0A">
            <w:pPr>
              <w:jc w:val="center"/>
              <w:rPr>
                <w:rFonts w:ascii="Aptos Narrow" w:hAnsi="Aptos Narrow" w:cs="Calibri"/>
                <w:color w:val="757171"/>
                <w:sz w:val="18"/>
                <w:szCs w:val="18"/>
                <w:lang w:eastAsia="es-CO"/>
              </w:rPr>
            </w:pPr>
            <w:r w:rsidRPr="009B3C0A">
              <w:rPr>
                <w:rFonts w:ascii="Aptos Narrow" w:hAnsi="Aptos Narrow" w:cs="Calibri"/>
                <w:color w:val="757171"/>
                <w:sz w:val="18"/>
                <w:szCs w:val="18"/>
                <w:lang w:eastAsia="es-CO"/>
              </w:rPr>
              <w:t>UNIDAD</w:t>
            </w:r>
          </w:p>
        </w:tc>
        <w:tc>
          <w:tcPr>
            <w:tcW w:w="899" w:type="dxa"/>
            <w:tcBorders>
              <w:top w:val="nil"/>
              <w:left w:val="nil"/>
              <w:bottom w:val="single" w:sz="4" w:space="0" w:color="auto"/>
              <w:right w:val="single" w:sz="4" w:space="0" w:color="auto"/>
            </w:tcBorders>
            <w:vAlign w:val="center"/>
            <w:hideMark/>
          </w:tcPr>
          <w:p w14:paraId="6C1B0A74" w14:textId="77777777" w:rsidR="009B3C0A" w:rsidRPr="009B3C0A" w:rsidRDefault="009B3C0A" w:rsidP="009B3C0A">
            <w:pPr>
              <w:jc w:val="cente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3</w:t>
            </w:r>
          </w:p>
        </w:tc>
        <w:tc>
          <w:tcPr>
            <w:tcW w:w="1286" w:type="dxa"/>
            <w:tcBorders>
              <w:top w:val="nil"/>
              <w:left w:val="nil"/>
              <w:bottom w:val="single" w:sz="4" w:space="0" w:color="auto"/>
              <w:right w:val="single" w:sz="4" w:space="0" w:color="auto"/>
            </w:tcBorders>
            <w:noWrap/>
            <w:vAlign w:val="center"/>
            <w:hideMark/>
          </w:tcPr>
          <w:p w14:paraId="646CF249" w14:textId="77777777" w:rsidR="009B3C0A" w:rsidRPr="009B3C0A" w:rsidRDefault="009B3C0A" w:rsidP="009B3C0A">
            <w:pPr>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14.000.000,00 </w:t>
            </w:r>
          </w:p>
        </w:tc>
        <w:tc>
          <w:tcPr>
            <w:tcW w:w="1348" w:type="dxa"/>
            <w:tcBorders>
              <w:top w:val="nil"/>
              <w:left w:val="nil"/>
              <w:bottom w:val="single" w:sz="4" w:space="0" w:color="auto"/>
              <w:right w:val="single" w:sz="8" w:space="0" w:color="auto"/>
            </w:tcBorders>
            <w:noWrap/>
            <w:vAlign w:val="center"/>
            <w:hideMark/>
          </w:tcPr>
          <w:p w14:paraId="4297B4F5" w14:textId="77777777" w:rsidR="009B3C0A" w:rsidRPr="009B3C0A" w:rsidRDefault="009B3C0A" w:rsidP="009B3C0A">
            <w:pPr>
              <w:jc w:val="right"/>
              <w:rPr>
                <w:rFonts w:ascii="Aptos Narrow" w:hAnsi="Aptos Narrow" w:cs="Calibri"/>
                <w:color w:val="000000"/>
                <w:sz w:val="18"/>
                <w:szCs w:val="18"/>
                <w:lang w:eastAsia="es-CO"/>
              </w:rPr>
            </w:pPr>
            <w:r w:rsidRPr="009B3C0A">
              <w:rPr>
                <w:rFonts w:ascii="Aptos Narrow" w:hAnsi="Aptos Narrow" w:cs="Calibri"/>
                <w:color w:val="000000"/>
                <w:sz w:val="18"/>
                <w:szCs w:val="18"/>
                <w:lang w:eastAsia="es-CO"/>
              </w:rPr>
              <w:t xml:space="preserve"> $                42.000.000,00 </w:t>
            </w:r>
          </w:p>
        </w:tc>
      </w:tr>
      <w:tr w:rsidR="009B3C0A" w:rsidRPr="009B3C0A" w14:paraId="21FB956E" w14:textId="77777777" w:rsidTr="009B3C0A">
        <w:trPr>
          <w:trHeight w:val="458"/>
          <w:jc w:val="center"/>
        </w:trPr>
        <w:tc>
          <w:tcPr>
            <w:tcW w:w="6665" w:type="dxa"/>
            <w:gridSpan w:val="6"/>
            <w:tcBorders>
              <w:top w:val="single" w:sz="4" w:space="0" w:color="auto"/>
              <w:left w:val="single" w:sz="8" w:space="0" w:color="auto"/>
              <w:bottom w:val="single" w:sz="4" w:space="0" w:color="auto"/>
              <w:right w:val="single" w:sz="4" w:space="0" w:color="auto"/>
            </w:tcBorders>
            <w:shd w:val="clear" w:color="000000" w:fill="BDD7EE"/>
            <w:vAlign w:val="center"/>
            <w:hideMark/>
          </w:tcPr>
          <w:p w14:paraId="6DF0643B" w14:textId="77777777" w:rsidR="009B3C0A" w:rsidRPr="009B3C0A" w:rsidRDefault="009B3C0A" w:rsidP="009B3C0A">
            <w:pPr>
              <w:jc w:val="center"/>
              <w:rPr>
                <w:rFonts w:ascii="Aptos Narrow" w:hAnsi="Aptos Narrow" w:cs="Calibri"/>
                <w:b/>
                <w:bCs/>
                <w:sz w:val="18"/>
                <w:szCs w:val="18"/>
                <w:lang w:eastAsia="es-CO"/>
              </w:rPr>
            </w:pPr>
            <w:r w:rsidRPr="009B3C0A">
              <w:rPr>
                <w:rFonts w:ascii="Aptos Narrow" w:hAnsi="Aptos Narrow" w:cs="Calibri"/>
                <w:b/>
                <w:bCs/>
                <w:sz w:val="18"/>
                <w:szCs w:val="18"/>
                <w:lang w:eastAsia="es-CO"/>
              </w:rPr>
              <w:t>TOTALES</w:t>
            </w:r>
          </w:p>
        </w:tc>
        <w:tc>
          <w:tcPr>
            <w:tcW w:w="1286" w:type="dxa"/>
            <w:tcBorders>
              <w:top w:val="nil"/>
              <w:left w:val="nil"/>
              <w:bottom w:val="single" w:sz="4" w:space="0" w:color="auto"/>
              <w:right w:val="single" w:sz="4" w:space="0" w:color="auto"/>
            </w:tcBorders>
            <w:shd w:val="clear" w:color="000000" w:fill="BDD7EE"/>
            <w:vAlign w:val="center"/>
            <w:hideMark/>
          </w:tcPr>
          <w:p w14:paraId="3A422305" w14:textId="77777777" w:rsidR="009B3C0A" w:rsidRPr="009B3C0A" w:rsidRDefault="009B3C0A" w:rsidP="009B3C0A">
            <w:pPr>
              <w:rPr>
                <w:rFonts w:ascii="Aptos Narrow" w:hAnsi="Aptos Narrow" w:cs="Calibri"/>
                <w:b/>
                <w:bCs/>
                <w:sz w:val="18"/>
                <w:szCs w:val="18"/>
                <w:lang w:eastAsia="es-CO"/>
              </w:rPr>
            </w:pPr>
            <w:r w:rsidRPr="009B3C0A">
              <w:rPr>
                <w:rFonts w:ascii="Aptos Narrow" w:hAnsi="Aptos Narrow" w:cs="Calibri"/>
                <w:b/>
                <w:bCs/>
                <w:sz w:val="18"/>
                <w:szCs w:val="18"/>
                <w:lang w:eastAsia="es-CO"/>
              </w:rPr>
              <w:t xml:space="preserve"> $             17.393.599,00 </w:t>
            </w:r>
          </w:p>
        </w:tc>
        <w:tc>
          <w:tcPr>
            <w:tcW w:w="1348" w:type="dxa"/>
            <w:tcBorders>
              <w:top w:val="nil"/>
              <w:left w:val="nil"/>
              <w:bottom w:val="single" w:sz="4" w:space="0" w:color="auto"/>
              <w:right w:val="single" w:sz="8" w:space="0" w:color="auto"/>
            </w:tcBorders>
            <w:shd w:val="clear" w:color="000000" w:fill="BDD7EE"/>
            <w:vAlign w:val="center"/>
            <w:hideMark/>
          </w:tcPr>
          <w:p w14:paraId="16464CC3" w14:textId="77777777" w:rsidR="009B3C0A" w:rsidRPr="009B3C0A" w:rsidRDefault="009B3C0A" w:rsidP="009B3C0A">
            <w:pPr>
              <w:rPr>
                <w:rFonts w:ascii="Aptos Narrow" w:hAnsi="Aptos Narrow" w:cs="Calibri"/>
                <w:b/>
                <w:bCs/>
                <w:sz w:val="18"/>
                <w:szCs w:val="18"/>
                <w:lang w:eastAsia="es-CO"/>
              </w:rPr>
            </w:pPr>
            <w:r w:rsidRPr="009B3C0A">
              <w:rPr>
                <w:rFonts w:ascii="Aptos Narrow" w:hAnsi="Aptos Narrow" w:cs="Calibri"/>
                <w:b/>
                <w:bCs/>
                <w:sz w:val="18"/>
                <w:szCs w:val="18"/>
                <w:lang w:eastAsia="es-CO"/>
              </w:rPr>
              <w:t xml:space="preserve"> $                89.151.599,00 </w:t>
            </w:r>
          </w:p>
        </w:tc>
      </w:tr>
    </w:tbl>
    <w:p w14:paraId="4A72E783" w14:textId="77777777" w:rsidR="00725E64" w:rsidRDefault="00725E64" w:rsidP="00725E64">
      <w:pPr>
        <w:spacing w:line="288" w:lineRule="auto"/>
        <w:ind w:right="425"/>
        <w:jc w:val="both"/>
        <w:rPr>
          <w:rFonts w:ascii="Arial" w:hAnsi="Arial" w:cs="Arial"/>
          <w:color w:val="000000"/>
          <w:sz w:val="21"/>
          <w:szCs w:val="21"/>
          <w:lang w:eastAsia="es-CO"/>
        </w:rPr>
      </w:pPr>
    </w:p>
    <w:p w14:paraId="35286B60" w14:textId="7331521E" w:rsidR="00725E64" w:rsidRDefault="00725E64" w:rsidP="00725E64">
      <w:pPr>
        <w:shd w:val="clear" w:color="auto" w:fill="FFFFFF"/>
        <w:spacing w:line="288" w:lineRule="atLeast"/>
        <w:jc w:val="both"/>
        <w:textAlignment w:val="baseline"/>
        <w:rPr>
          <w:rFonts w:ascii="Arial" w:hAnsi="Arial" w:cs="Arial"/>
          <w:color w:val="000000"/>
          <w:sz w:val="21"/>
          <w:szCs w:val="21"/>
          <w:lang w:eastAsia="es-CO"/>
        </w:rPr>
      </w:pPr>
      <w:r w:rsidRPr="00725E64">
        <w:rPr>
          <w:rFonts w:ascii="Arial" w:hAnsi="Arial" w:cs="Arial"/>
          <w:color w:val="000000"/>
          <w:sz w:val="21"/>
          <w:szCs w:val="21"/>
          <w:lang w:eastAsia="es-CO"/>
        </w:rPr>
        <w:t xml:space="preserve">El presupuesto oficial estimado para el presente proceso de contratación es hasta la suma </w:t>
      </w:r>
      <w:r w:rsidR="009B3C0A" w:rsidRPr="00725E64">
        <w:rPr>
          <w:rFonts w:ascii="Arial" w:hAnsi="Arial" w:cs="Arial"/>
          <w:color w:val="000000"/>
          <w:sz w:val="21"/>
          <w:szCs w:val="21"/>
          <w:lang w:eastAsia="es-CO"/>
        </w:rPr>
        <w:t>de OCHENTA</w:t>
      </w:r>
      <w:r w:rsidR="009B3C0A" w:rsidRPr="009B3C0A">
        <w:rPr>
          <w:rFonts w:ascii="Arial" w:hAnsi="Arial" w:cs="Arial"/>
          <w:b/>
          <w:bCs/>
          <w:color w:val="000000"/>
          <w:sz w:val="21"/>
          <w:szCs w:val="21"/>
          <w:lang w:eastAsia="es-CO"/>
        </w:rPr>
        <w:t xml:space="preserve"> Y NUEVE MILLONES CIENTO CINCUENTA Y UN MIL QUINIENTOS NOVENTA Y NUEVE</w:t>
      </w:r>
      <w:r w:rsidRPr="009B3C0A">
        <w:rPr>
          <w:rFonts w:ascii="Arial" w:hAnsi="Arial" w:cs="Arial"/>
          <w:b/>
          <w:bCs/>
          <w:color w:val="000000"/>
          <w:sz w:val="21"/>
          <w:szCs w:val="21"/>
          <w:lang w:eastAsia="es-CO"/>
        </w:rPr>
        <w:t xml:space="preserve"> PESOS</w:t>
      </w:r>
      <w:r w:rsidRPr="00725E64">
        <w:rPr>
          <w:rFonts w:ascii="Arial" w:hAnsi="Arial" w:cs="Arial"/>
          <w:color w:val="000000"/>
          <w:sz w:val="21"/>
          <w:szCs w:val="21"/>
          <w:lang w:eastAsia="es-CO"/>
        </w:rPr>
        <w:t xml:space="preserve"> ($</w:t>
      </w:r>
      <w:r w:rsidR="009B3C0A">
        <w:rPr>
          <w:rFonts w:ascii="Arial" w:hAnsi="Arial" w:cs="Arial"/>
          <w:b/>
          <w:bCs/>
          <w:color w:val="000000"/>
          <w:sz w:val="21"/>
          <w:szCs w:val="21"/>
          <w:lang w:eastAsia="es-CO"/>
        </w:rPr>
        <w:t>89.151.599</w:t>
      </w:r>
      <w:r w:rsidRPr="00725E64">
        <w:rPr>
          <w:rFonts w:ascii="Arial" w:hAnsi="Arial" w:cs="Arial"/>
          <w:color w:val="000000"/>
          <w:sz w:val="21"/>
          <w:szCs w:val="21"/>
          <w:lang w:eastAsia="es-CO"/>
        </w:rPr>
        <w:t>) IVA INCLUIDO. incluidos todos los impuestos, gastos, costos, contribuciones, costos directos e indirectos, lo cual es resultado del análisis económico del sector y estudio de mercado.</w:t>
      </w:r>
    </w:p>
    <w:p w14:paraId="6AAC1318" w14:textId="77777777" w:rsidR="00725E64" w:rsidRDefault="00725E64" w:rsidP="00725E64">
      <w:pPr>
        <w:spacing w:line="288" w:lineRule="auto"/>
        <w:ind w:right="425"/>
        <w:jc w:val="both"/>
        <w:rPr>
          <w:rFonts w:ascii="Arial" w:hAnsi="Arial" w:cs="Arial"/>
          <w:color w:val="000000"/>
          <w:sz w:val="21"/>
          <w:szCs w:val="21"/>
          <w:lang w:eastAsia="es-CO"/>
        </w:rPr>
      </w:pPr>
    </w:p>
    <w:p w14:paraId="66657C06" w14:textId="77777777" w:rsidR="00725E64" w:rsidRDefault="00725E64" w:rsidP="00725E64">
      <w:pPr>
        <w:spacing w:line="288" w:lineRule="auto"/>
        <w:ind w:right="425"/>
        <w:jc w:val="both"/>
        <w:rPr>
          <w:rFonts w:ascii="Arial" w:hAnsi="Arial" w:cs="Arial"/>
          <w:color w:val="000000"/>
          <w:sz w:val="21"/>
          <w:szCs w:val="21"/>
          <w:lang w:eastAsia="es-CO"/>
        </w:rPr>
      </w:pPr>
    </w:p>
    <w:p w14:paraId="5E53D921" w14:textId="77777777" w:rsidR="00725E64" w:rsidRDefault="00725E64" w:rsidP="00725E64">
      <w:pPr>
        <w:spacing w:line="288" w:lineRule="auto"/>
        <w:ind w:right="425"/>
        <w:jc w:val="both"/>
        <w:rPr>
          <w:rFonts w:ascii="Arial" w:hAnsi="Arial" w:cs="Arial"/>
          <w:color w:val="000000"/>
          <w:sz w:val="21"/>
          <w:szCs w:val="21"/>
          <w:lang w:eastAsia="es-CO"/>
        </w:rPr>
      </w:pPr>
    </w:p>
    <w:p w14:paraId="51BDB6DB" w14:textId="77777777" w:rsidR="00725E64" w:rsidRPr="00970E71" w:rsidRDefault="00725E64" w:rsidP="00725E64">
      <w:pPr>
        <w:spacing w:line="288" w:lineRule="auto"/>
        <w:ind w:right="425"/>
        <w:jc w:val="both"/>
        <w:rPr>
          <w:rFonts w:ascii="Arial" w:hAnsi="Arial" w:cs="Arial"/>
          <w:b/>
          <w:bCs/>
          <w:sz w:val="18"/>
          <w:szCs w:val="18"/>
          <w:lang w:eastAsia="es-CO"/>
        </w:rPr>
      </w:pPr>
    </w:p>
    <w:p w14:paraId="761CD0AA" w14:textId="77777777" w:rsidR="00725E64" w:rsidRDefault="00725E64" w:rsidP="00725E64">
      <w:pPr>
        <w:ind w:firstLine="708"/>
        <w:rPr>
          <w:rFonts w:ascii="Arial" w:hAnsi="Arial" w:cs="Arial"/>
          <w:color w:val="000000"/>
          <w:sz w:val="16"/>
          <w:szCs w:val="16"/>
          <w:lang w:eastAsia="es-CO"/>
        </w:rPr>
      </w:pPr>
    </w:p>
    <w:p w14:paraId="50ED3FFD" w14:textId="462832FF" w:rsidR="004560B7" w:rsidRPr="00406FA4" w:rsidRDefault="00725E64" w:rsidP="0027616F">
      <w:pPr>
        <w:ind w:firstLine="708"/>
        <w:rPr>
          <w:rFonts w:ascii="Arial" w:hAnsi="Arial" w:cs="Arial"/>
          <w:color w:val="000000"/>
          <w:sz w:val="21"/>
          <w:szCs w:val="21"/>
          <w:lang w:eastAsia="es-CO"/>
        </w:rPr>
        <w:sectPr w:rsidR="004560B7" w:rsidRPr="00406FA4" w:rsidSect="0027616F">
          <w:headerReference w:type="default" r:id="rId13"/>
          <w:footerReference w:type="default" r:id="rId14"/>
          <w:pgSz w:w="12242" w:h="15842" w:code="1"/>
          <w:pgMar w:top="1134" w:right="1327" w:bottom="1134" w:left="1701" w:header="568" w:footer="720" w:gutter="0"/>
          <w:pgNumType w:start="1"/>
          <w:cols w:space="720"/>
        </w:sectPr>
      </w:pPr>
      <w:r w:rsidRPr="00C41423">
        <w:rPr>
          <w:rFonts w:ascii="Arial" w:hAnsi="Arial" w:cs="Arial"/>
          <w:color w:val="000000"/>
          <w:sz w:val="16"/>
          <w:szCs w:val="16"/>
          <w:lang w:eastAsia="es-CO"/>
        </w:rPr>
        <w:t xml:space="preserve">Elaboro: Jhon Arbey Gutiérrez García </w:t>
      </w:r>
      <w:r>
        <w:rPr>
          <w:rFonts w:ascii="Arial" w:hAnsi="Arial" w:cs="Arial"/>
          <w:color w:val="000000"/>
          <w:sz w:val="16"/>
          <w:szCs w:val="16"/>
          <w:lang w:eastAsia="es-CO"/>
        </w:rPr>
        <w:t>–</w:t>
      </w:r>
      <w:r w:rsidRPr="00C41423">
        <w:rPr>
          <w:rFonts w:ascii="Arial" w:hAnsi="Arial" w:cs="Arial"/>
          <w:color w:val="000000"/>
          <w:sz w:val="16"/>
          <w:szCs w:val="16"/>
          <w:lang w:eastAsia="es-CO"/>
        </w:rPr>
        <w:t xml:space="preserve"> Contratista</w:t>
      </w:r>
      <w:r>
        <w:rPr>
          <w:rFonts w:ascii="Arial" w:hAnsi="Arial" w:cs="Arial"/>
          <w:color w:val="000000"/>
          <w:sz w:val="16"/>
          <w:szCs w:val="16"/>
          <w:lang w:eastAsia="es-CO"/>
        </w:rPr>
        <w:t xml:space="preserve"> </w:t>
      </w:r>
    </w:p>
    <w:p w14:paraId="2F0E8D84" w14:textId="6EC28BF3" w:rsidR="00156036" w:rsidRDefault="00156036" w:rsidP="00514710">
      <w:pPr>
        <w:pStyle w:val="NormalWeb"/>
        <w:spacing w:before="0" w:beforeAutospacing="0" w:after="0" w:afterAutospacing="0"/>
        <w:rPr>
          <w:rFonts w:ascii="Arial" w:hAnsi="Arial" w:cs="Arial"/>
          <w:b/>
        </w:rPr>
      </w:pPr>
    </w:p>
    <w:p w14:paraId="480BD3A8" w14:textId="77777777" w:rsidR="00514710" w:rsidRDefault="00514710" w:rsidP="00514710">
      <w:pPr>
        <w:pStyle w:val="NormalWeb"/>
        <w:spacing w:before="0" w:beforeAutospacing="0" w:after="0" w:afterAutospacing="0"/>
        <w:rPr>
          <w:rFonts w:ascii="Arial" w:hAnsi="Arial" w:cs="Arial"/>
          <w:b/>
        </w:rPr>
      </w:pPr>
    </w:p>
    <w:p w14:paraId="754D9751" w14:textId="39077FE7" w:rsidR="0099284D" w:rsidRDefault="0099284D" w:rsidP="00514710">
      <w:pPr>
        <w:pStyle w:val="NormalWeb"/>
        <w:spacing w:before="0" w:beforeAutospacing="0" w:after="0" w:afterAutospacing="0"/>
        <w:rPr>
          <w:rFonts w:ascii="Arial" w:hAnsi="Arial" w:cs="Arial"/>
          <w:b/>
        </w:rPr>
      </w:pPr>
    </w:p>
    <w:p w14:paraId="24D63704" w14:textId="77777777" w:rsidR="00663F34" w:rsidRDefault="00663F34" w:rsidP="00514710">
      <w:pPr>
        <w:pStyle w:val="NormalWeb"/>
        <w:spacing w:before="0" w:beforeAutospacing="0" w:after="0" w:afterAutospacing="0"/>
        <w:rPr>
          <w:rFonts w:ascii="Arial" w:hAnsi="Arial" w:cs="Arial"/>
          <w:b/>
        </w:rPr>
      </w:pPr>
    </w:p>
    <w:p w14:paraId="05FC3169" w14:textId="77777777" w:rsidR="00663F34" w:rsidRDefault="00663F34" w:rsidP="00514710">
      <w:pPr>
        <w:pStyle w:val="NormalWeb"/>
        <w:spacing w:before="0" w:beforeAutospacing="0" w:after="0" w:afterAutospacing="0"/>
        <w:rPr>
          <w:rFonts w:ascii="Arial" w:hAnsi="Arial" w:cs="Arial"/>
          <w:b/>
        </w:rPr>
      </w:pPr>
    </w:p>
    <w:p w14:paraId="1ECC3551" w14:textId="77777777" w:rsidR="00663F34" w:rsidRDefault="00663F34" w:rsidP="00514710">
      <w:pPr>
        <w:pStyle w:val="NormalWeb"/>
        <w:spacing w:before="0" w:beforeAutospacing="0" w:after="0" w:afterAutospacing="0"/>
        <w:rPr>
          <w:rFonts w:ascii="Arial" w:hAnsi="Arial" w:cs="Arial"/>
          <w:b/>
        </w:rPr>
      </w:pPr>
    </w:p>
    <w:p w14:paraId="20A63CA0" w14:textId="77777777" w:rsidR="00663F34" w:rsidRDefault="00663F34" w:rsidP="00514710">
      <w:pPr>
        <w:pStyle w:val="NormalWeb"/>
        <w:spacing w:before="0" w:beforeAutospacing="0" w:after="0" w:afterAutospacing="0"/>
        <w:rPr>
          <w:rFonts w:ascii="Arial" w:hAnsi="Arial" w:cs="Arial"/>
          <w:b/>
        </w:rPr>
      </w:pPr>
    </w:p>
    <w:p w14:paraId="43B24D37" w14:textId="77777777" w:rsidR="00C51EC2" w:rsidRDefault="00C51EC2" w:rsidP="00514710">
      <w:pPr>
        <w:pStyle w:val="NormalWeb"/>
        <w:spacing w:before="0" w:beforeAutospacing="0" w:after="0" w:afterAutospacing="0"/>
        <w:rPr>
          <w:rFonts w:ascii="Arial" w:hAnsi="Arial" w:cs="Arial"/>
          <w:b/>
        </w:rPr>
      </w:pPr>
    </w:p>
    <w:p w14:paraId="63DAE008" w14:textId="0F4A9F26" w:rsidR="005432BE" w:rsidRDefault="005432BE" w:rsidP="005432BE">
      <w:pPr>
        <w:pStyle w:val="NormalWeb"/>
        <w:rPr>
          <w:rFonts w:ascii="Arial" w:hAnsi="Arial" w:cs="Arial"/>
          <w:b/>
        </w:rPr>
        <w:sectPr w:rsidR="005432BE" w:rsidSect="0027616F">
          <w:headerReference w:type="default" r:id="rId15"/>
          <w:footerReference w:type="default" r:id="rId16"/>
          <w:pgSz w:w="15842" w:h="12242" w:orient="landscape" w:code="1"/>
          <w:pgMar w:top="720" w:right="720" w:bottom="720" w:left="720" w:header="568" w:footer="720" w:gutter="0"/>
          <w:pgNumType w:start="1"/>
          <w:cols w:space="720"/>
          <w:docGrid w:linePitch="272"/>
        </w:sectPr>
      </w:pPr>
    </w:p>
    <w:p w14:paraId="33E3E1E7" w14:textId="77777777" w:rsidR="00C71E42" w:rsidRDefault="00C71E42" w:rsidP="00C71E42">
      <w:pPr>
        <w:pStyle w:val="NormalWeb"/>
        <w:spacing w:before="0" w:beforeAutospacing="0" w:after="0" w:afterAutospacing="0"/>
        <w:rPr>
          <w:rFonts w:ascii="Arial" w:hAnsi="Arial" w:cs="Arial"/>
          <w:b/>
        </w:rPr>
      </w:pPr>
    </w:p>
    <w:sectPr w:rsidR="00C71E42" w:rsidSect="0027616F">
      <w:pgSz w:w="12242" w:h="15842" w:code="1"/>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C561" w14:textId="77777777" w:rsidR="009C6601" w:rsidRDefault="009C6601" w:rsidP="00156036">
      <w:r>
        <w:separator/>
      </w:r>
    </w:p>
  </w:endnote>
  <w:endnote w:type="continuationSeparator" w:id="0">
    <w:p w14:paraId="33AC4FC0" w14:textId="77777777" w:rsidR="009C6601" w:rsidRDefault="009C6601" w:rsidP="0015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809695"/>
      <w:docPartObj>
        <w:docPartGallery w:val="Page Numbers (Bottom of Page)"/>
        <w:docPartUnique/>
      </w:docPartObj>
    </w:sdtPr>
    <w:sdtEndPr/>
    <w:sdtContent>
      <w:p w14:paraId="68549A75" w14:textId="046579C0" w:rsidR="00D76243" w:rsidRDefault="00D76243">
        <w:pPr>
          <w:jc w:val="right"/>
        </w:pPr>
        <w:r>
          <w:fldChar w:fldCharType="begin"/>
        </w:r>
        <w:r>
          <w:instrText>PAGE   \* MERGEFORMAT</w:instrText>
        </w:r>
        <w:r>
          <w:fldChar w:fldCharType="separate"/>
        </w:r>
        <w:r w:rsidR="00396EF8">
          <w:rPr>
            <w:noProof/>
          </w:rPr>
          <w:t>7</w:t>
        </w:r>
        <w:r>
          <w:fldChar w:fldCharType="end"/>
        </w:r>
      </w:p>
    </w:sdtContent>
  </w:sdt>
  <w:p w14:paraId="7AEA692F" w14:textId="77777777" w:rsidR="00D76243" w:rsidRPr="005B191E" w:rsidRDefault="00D76243" w:rsidP="003A0FCF">
    <w:pPr>
      <w:rPr>
        <w:rFonts w:ascii="Arial" w:hAnsi="Arial" w:cs="Arial"/>
        <w:sz w:val="16"/>
        <w:szCs w:val="16"/>
        <w:lang w:eastAsia="x-none"/>
      </w:rPr>
    </w:pPr>
    <w:r w:rsidRPr="005B191E">
      <w:rPr>
        <w:rFonts w:ascii="Arial" w:hAnsi="Arial" w:cs="Arial"/>
        <w:sz w:val="16"/>
        <w:szCs w:val="16"/>
        <w:lang w:eastAsia="x-none"/>
      </w:rPr>
      <w:t xml:space="preserve">La impresión de este documento se considera </w:t>
    </w:r>
    <w:r w:rsidRPr="005B191E">
      <w:rPr>
        <w:rFonts w:ascii="Arial" w:hAnsi="Arial" w:cs="Arial"/>
        <w:b/>
        <w:sz w:val="16"/>
        <w:szCs w:val="16"/>
        <w:lang w:eastAsia="x-none"/>
      </w:rPr>
      <w:t>COPIA NO CONTROLADA</w:t>
    </w:r>
    <w:r w:rsidRPr="005B191E">
      <w:rPr>
        <w:rFonts w:ascii="Arial" w:hAnsi="Arial" w:cs="Arial"/>
        <w:sz w:val="16"/>
        <w:szCs w:val="16"/>
        <w:lang w:eastAsia="x-none"/>
      </w:rPr>
      <w:t xml:space="preserve"> y no se garantiza que esta corresponda a la versión vigente, salvo en los procesos que usan sello. Esta </w:t>
    </w:r>
    <w:r w:rsidRPr="005B191E">
      <w:rPr>
        <w:rFonts w:ascii="Arial" w:hAnsi="Arial" w:cs="Arial"/>
        <w:sz w:val="16"/>
        <w:szCs w:val="16"/>
      </w:rPr>
      <w:t>información es de carácter confidencial y propiedad de la Secretaría Distrital de Salud (SDS); está prohibida su reproducción y distribución sin previa autorización del proceso que lo genera, excepto en los requisitos de ley.</w:t>
    </w:r>
  </w:p>
  <w:p w14:paraId="10B66AD3" w14:textId="77777777" w:rsidR="00D76243" w:rsidRDefault="00D762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674894"/>
      <w:docPartObj>
        <w:docPartGallery w:val="Page Numbers (Bottom of Page)"/>
        <w:docPartUnique/>
      </w:docPartObj>
    </w:sdtPr>
    <w:sdtEndPr/>
    <w:sdtContent>
      <w:p w14:paraId="0573C876" w14:textId="131AC543" w:rsidR="00D76243" w:rsidRDefault="00D76243">
        <w:pPr>
          <w:jc w:val="right"/>
        </w:pPr>
        <w:r>
          <w:fldChar w:fldCharType="begin"/>
        </w:r>
        <w:r>
          <w:instrText>PAGE   \* MERGEFORMAT</w:instrText>
        </w:r>
        <w:r>
          <w:fldChar w:fldCharType="separate"/>
        </w:r>
        <w:r w:rsidR="00396EF8">
          <w:rPr>
            <w:noProof/>
          </w:rPr>
          <w:t>10</w:t>
        </w:r>
        <w:r>
          <w:fldChar w:fldCharType="end"/>
        </w:r>
      </w:p>
    </w:sdtContent>
  </w:sdt>
  <w:p w14:paraId="45DE07A5" w14:textId="77777777" w:rsidR="00D76243" w:rsidRPr="005B191E" w:rsidRDefault="00D76243" w:rsidP="00B73859">
    <w:pPr>
      <w:rPr>
        <w:rFonts w:ascii="Arial" w:hAnsi="Arial" w:cs="Arial"/>
        <w:sz w:val="16"/>
        <w:szCs w:val="16"/>
        <w:lang w:eastAsia="x-none"/>
      </w:rPr>
    </w:pPr>
    <w:r w:rsidRPr="005B191E">
      <w:rPr>
        <w:rFonts w:ascii="Arial" w:hAnsi="Arial" w:cs="Arial"/>
        <w:sz w:val="16"/>
        <w:szCs w:val="16"/>
        <w:lang w:eastAsia="x-none"/>
      </w:rPr>
      <w:t xml:space="preserve">La impresión de este documento se considera </w:t>
    </w:r>
    <w:r w:rsidRPr="005B191E">
      <w:rPr>
        <w:rFonts w:ascii="Arial" w:hAnsi="Arial" w:cs="Arial"/>
        <w:b/>
        <w:sz w:val="16"/>
        <w:szCs w:val="16"/>
        <w:lang w:eastAsia="x-none"/>
      </w:rPr>
      <w:t>COPIA NO CONTROLADA</w:t>
    </w:r>
    <w:r w:rsidRPr="005B191E">
      <w:rPr>
        <w:rFonts w:ascii="Arial" w:hAnsi="Arial" w:cs="Arial"/>
        <w:sz w:val="16"/>
        <w:szCs w:val="16"/>
        <w:lang w:eastAsia="x-none"/>
      </w:rPr>
      <w:t xml:space="preserve"> y no se garantiza que esta corresponda a la versión vigente, salvo en los procesos que usan sello. Esta </w:t>
    </w:r>
    <w:r w:rsidRPr="005B191E">
      <w:rPr>
        <w:rFonts w:ascii="Arial" w:hAnsi="Arial" w:cs="Arial"/>
        <w:sz w:val="16"/>
        <w:szCs w:val="16"/>
      </w:rPr>
      <w:t>información es de carácter confidencial y propiedad de la Secretaría Distrital de Salud (SDS); está prohibida su reproducción y distribución sin previa autorización del proceso que lo genera, excepto en los requisitos de ley.</w:t>
    </w:r>
  </w:p>
  <w:p w14:paraId="71D8284B" w14:textId="77777777" w:rsidR="00D76243" w:rsidRDefault="00D762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06F7C" w14:textId="77777777" w:rsidR="009C6601" w:rsidRDefault="009C6601" w:rsidP="00156036">
      <w:r>
        <w:separator/>
      </w:r>
    </w:p>
  </w:footnote>
  <w:footnote w:type="continuationSeparator" w:id="0">
    <w:p w14:paraId="5534E9A8" w14:textId="77777777" w:rsidR="009C6601" w:rsidRDefault="009C6601" w:rsidP="00156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EE0960" w14:paraId="151B2DC6" w14:textId="77777777" w:rsidTr="009664A5">
      <w:trPr>
        <w:trHeight w:val="693"/>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6C8962D" w14:textId="77777777" w:rsidR="00EE0960" w:rsidRDefault="00EE0960" w:rsidP="00EE0960">
          <w:pPr>
            <w:rPr>
              <w:b/>
              <w:bCs/>
            </w:rPr>
          </w:pPr>
          <w:r>
            <w:rPr>
              <w:noProof/>
              <w:lang w:eastAsia="es-CO"/>
            </w:rPr>
            <w:drawing>
              <wp:anchor distT="0" distB="0" distL="114300" distR="114300" simplePos="0" relativeHeight="251671552" behindDoc="0" locked="0" layoutInCell="1" allowOverlap="1" wp14:anchorId="4E4530B5" wp14:editId="4F6A6A44">
                <wp:simplePos x="0" y="0"/>
                <wp:positionH relativeFrom="column">
                  <wp:posOffset>146050</wp:posOffset>
                </wp:positionH>
                <wp:positionV relativeFrom="paragraph">
                  <wp:posOffset>31750</wp:posOffset>
                </wp:positionV>
                <wp:extent cx="791210" cy="836930"/>
                <wp:effectExtent l="0" t="0" r="889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sz="4" w:space="0" w:color="auto"/>
            <w:left w:val="single" w:sz="4" w:space="0" w:color="auto"/>
            <w:bottom w:val="single" w:sz="4" w:space="0" w:color="auto"/>
            <w:right w:val="single" w:sz="4" w:space="0" w:color="auto"/>
          </w:tcBorders>
          <w:vAlign w:val="center"/>
          <w:hideMark/>
        </w:tcPr>
        <w:p w14:paraId="38361C55" w14:textId="77777777" w:rsidR="00EE0960" w:rsidRPr="000427DD" w:rsidRDefault="00EE0960" w:rsidP="00EE0960">
          <w:pPr>
            <w:pStyle w:val="Encabezado"/>
            <w:jc w:val="center"/>
            <w:rPr>
              <w:rFonts w:ascii="Arial" w:hAnsi="Arial" w:cs="Arial"/>
              <w:sz w:val="18"/>
              <w:szCs w:val="18"/>
              <w:lang w:val="es-MX"/>
            </w:rPr>
          </w:pPr>
          <w:r w:rsidRPr="000427DD">
            <w:rPr>
              <w:rFonts w:ascii="Arial" w:hAnsi="Arial" w:cs="Arial"/>
              <w:sz w:val="18"/>
              <w:szCs w:val="18"/>
              <w:lang w:val="es-MX"/>
            </w:rPr>
            <w:t>GESTIÓN CONTRACTUAL</w:t>
          </w:r>
        </w:p>
        <w:p w14:paraId="0EE9B682" w14:textId="77777777" w:rsidR="00EE0960" w:rsidRPr="000427DD" w:rsidRDefault="00EE0960" w:rsidP="00EE0960">
          <w:pPr>
            <w:pStyle w:val="Encabezado"/>
            <w:jc w:val="center"/>
            <w:rPr>
              <w:rFonts w:ascii="Arial" w:hAnsi="Arial" w:cs="Arial"/>
              <w:sz w:val="18"/>
              <w:szCs w:val="18"/>
              <w:lang w:val="es-MX"/>
            </w:rPr>
          </w:pPr>
          <w:r w:rsidRPr="000427DD">
            <w:rPr>
              <w:rFonts w:ascii="Arial" w:hAnsi="Arial" w:cs="Arial"/>
              <w:sz w:val="18"/>
              <w:szCs w:val="18"/>
              <w:lang w:val="es-MX"/>
            </w:rPr>
            <w:t>SUBDIRECCIÓN DE CONTRATACIÓN</w:t>
          </w:r>
        </w:p>
        <w:p w14:paraId="370B5399" w14:textId="77777777" w:rsidR="00EE0960" w:rsidRPr="000427DD" w:rsidRDefault="00EE0960" w:rsidP="00EE0960">
          <w:pPr>
            <w:pStyle w:val="Sinespaciado"/>
            <w:jc w:val="center"/>
            <w:rPr>
              <w:rFonts w:ascii="Arial" w:hAnsi="Arial" w:cs="Arial"/>
              <w:sz w:val="18"/>
              <w:szCs w:val="18"/>
            </w:rPr>
          </w:pPr>
          <w:r w:rsidRPr="000427DD">
            <w:rPr>
              <w:rFonts w:ascii="Arial" w:hAnsi="Arial" w:cs="Arial"/>
              <w:sz w:val="18"/>
              <w:szCs w:val="18"/>
            </w:rPr>
            <w:t>SISTEMA DE GESTIÓN</w:t>
          </w:r>
        </w:p>
        <w:p w14:paraId="4892DB2A" w14:textId="77777777" w:rsidR="00EE0960" w:rsidRPr="005B3BAD" w:rsidRDefault="00EE0960" w:rsidP="00EE0960">
          <w:pPr>
            <w:pStyle w:val="Sinespaciado"/>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4EEB825" w14:textId="77777777" w:rsidR="00EE0960" w:rsidRDefault="00EE0960" w:rsidP="00EE0960">
          <w:pPr>
            <w:spacing w:after="120"/>
            <w:jc w:val="center"/>
            <w:rPr>
              <w:b/>
              <w:bCs/>
            </w:rPr>
          </w:pPr>
          <w:r>
            <w:rPr>
              <w:b/>
              <w:bCs/>
              <w:noProof/>
              <w:lang w:eastAsia="es-CO"/>
            </w:rPr>
            <w:drawing>
              <wp:anchor distT="0" distB="0" distL="114300" distR="114300" simplePos="0" relativeHeight="251672576" behindDoc="1" locked="0" layoutInCell="1" allowOverlap="1" wp14:anchorId="407B9CBA" wp14:editId="6138663B">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E0960" w14:paraId="022B292D" w14:textId="77777777" w:rsidTr="009664A5">
      <w:trPr>
        <w:trHeight w:val="420"/>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4EB7BF99" w14:textId="77777777" w:rsidR="00EE0960" w:rsidRDefault="00EE0960" w:rsidP="00EE0960">
          <w:pPr>
            <w:rPr>
              <w:noProof/>
            </w:rPr>
          </w:pPr>
        </w:p>
      </w:tc>
      <w:tc>
        <w:tcPr>
          <w:tcW w:w="5822" w:type="dxa"/>
          <w:gridSpan w:val="4"/>
          <w:tcBorders>
            <w:top w:val="single" w:sz="4" w:space="0" w:color="auto"/>
            <w:left w:val="single" w:sz="4" w:space="0" w:color="auto"/>
            <w:bottom w:val="single" w:sz="4" w:space="0" w:color="auto"/>
            <w:right w:val="single" w:sz="4" w:space="0" w:color="auto"/>
          </w:tcBorders>
          <w:vAlign w:val="center"/>
        </w:tcPr>
        <w:p w14:paraId="7A3E3309" w14:textId="77777777" w:rsidR="00EE0960" w:rsidRPr="005B3BAD" w:rsidRDefault="00EE0960" w:rsidP="00EE0960">
          <w:pPr>
            <w:pStyle w:val="Sinespaciado"/>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sz="4" w:space="0" w:color="auto"/>
            <w:left w:val="single" w:sz="4" w:space="0" w:color="auto"/>
            <w:bottom w:val="single" w:sz="4" w:space="0" w:color="auto"/>
            <w:right w:val="single" w:sz="4" w:space="0" w:color="auto"/>
          </w:tcBorders>
          <w:vAlign w:val="center"/>
        </w:tcPr>
        <w:p w14:paraId="3F38D409" w14:textId="77777777" w:rsidR="00EE0960" w:rsidRDefault="00EE0960" w:rsidP="00EE0960">
          <w:pPr>
            <w:spacing w:after="120"/>
          </w:pPr>
        </w:p>
      </w:tc>
    </w:tr>
    <w:tr w:rsidR="00EE0960" w14:paraId="428EB361" w14:textId="77777777" w:rsidTr="009664A5">
      <w:trPr>
        <w:trHeight w:val="278"/>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CD756E6" w14:textId="77777777" w:rsidR="00EE0960" w:rsidRDefault="00EE0960" w:rsidP="00EE0960">
          <w:pPr>
            <w:rPr>
              <w:b/>
              <w:bCs/>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2D8E32" w14:textId="77777777" w:rsidR="00EE0960" w:rsidRPr="005B3BAD" w:rsidRDefault="00EE0960" w:rsidP="00EE0960">
          <w:pPr>
            <w:jc w:val="center"/>
            <w:rPr>
              <w:rFonts w:ascii="Arial" w:hAnsi="Arial" w:cs="Arial"/>
            </w:rPr>
          </w:pPr>
          <w:r w:rsidRPr="005B3BAD">
            <w:rPr>
              <w:rFonts w:ascii="Arial" w:hAnsi="Arial" w:cs="Arial"/>
              <w:sz w:val="18"/>
            </w:rPr>
            <w:t>Código:</w:t>
          </w:r>
        </w:p>
      </w:tc>
      <w:tc>
        <w:tcPr>
          <w:tcW w:w="1927" w:type="dxa"/>
          <w:tcBorders>
            <w:top w:val="single" w:sz="4" w:space="0" w:color="auto"/>
            <w:left w:val="single" w:sz="4" w:space="0" w:color="auto"/>
            <w:bottom w:val="single" w:sz="4" w:space="0" w:color="auto"/>
            <w:right w:val="single" w:sz="4" w:space="0" w:color="auto"/>
          </w:tcBorders>
          <w:vAlign w:val="center"/>
          <w:hideMark/>
        </w:tcPr>
        <w:p w14:paraId="7AB5006F" w14:textId="77777777" w:rsidR="00EE0960" w:rsidRPr="005B3BAD" w:rsidRDefault="00EE0960" w:rsidP="00EE0960">
          <w:pPr>
            <w:jc w:val="center"/>
            <w:rPr>
              <w:rFonts w:ascii="Arial" w:hAnsi="Arial" w:cs="Arial"/>
            </w:rPr>
          </w:pPr>
          <w:r w:rsidRPr="005B3BAD">
            <w:rPr>
              <w:rFonts w:ascii="Arial" w:hAnsi="Arial" w:cs="Arial"/>
              <w:sz w:val="18"/>
              <w:szCs w:val="18"/>
            </w:rPr>
            <w:t>SDS-CON-FT-017</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CDE8E4D" w14:textId="77777777" w:rsidR="00EE0960" w:rsidRPr="005B3BAD" w:rsidRDefault="00EE0960" w:rsidP="00EE0960">
          <w:pPr>
            <w:jc w:val="center"/>
            <w:rPr>
              <w:rFonts w:ascii="Arial" w:hAnsi="Arial" w:cs="Arial"/>
              <w:sz w:val="18"/>
            </w:rPr>
          </w:pPr>
          <w:r w:rsidRPr="005B3BAD">
            <w:rPr>
              <w:rFonts w:ascii="Arial" w:hAnsi="Arial" w:cs="Arial"/>
              <w:sz w:val="18"/>
            </w:rPr>
            <w:t>Versión: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05C9B5" w14:textId="77777777" w:rsidR="00EE0960" w:rsidRPr="005B3BAD" w:rsidRDefault="00EE0960" w:rsidP="00EE0960">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180542" w14:textId="77777777" w:rsidR="00EE0960" w:rsidRDefault="00EE0960" w:rsidP="00EE0960">
          <w:pPr>
            <w:rPr>
              <w:b/>
              <w:bCs/>
            </w:rPr>
          </w:pPr>
        </w:p>
      </w:tc>
    </w:tr>
    <w:tr w:rsidR="00EE0960" w14:paraId="305BD69E" w14:textId="77777777" w:rsidTr="009664A5">
      <w:trPr>
        <w:trHeight w:val="275"/>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77847A7C" w14:textId="49D4AA2E" w:rsidR="00EE0960" w:rsidRPr="005347E2" w:rsidRDefault="00EE0960" w:rsidP="00EE0960">
          <w:pPr>
            <w:pStyle w:val="Sinespaciado"/>
            <w:rPr>
              <w:rFonts w:ascii="Arial" w:hAnsi="Arial" w:cs="Arial"/>
              <w:bCs/>
              <w:sz w:val="16"/>
              <w:szCs w:val="18"/>
            </w:rPr>
          </w:pPr>
          <w:r>
            <w:rPr>
              <w:rFonts w:ascii="Arial" w:hAnsi="Arial" w:cs="Arial"/>
              <w:sz w:val="16"/>
              <w:szCs w:val="18"/>
            </w:rPr>
            <w:t xml:space="preserve">Elaboro: Carlos Andrés Montaña Buitrago/ Revisó: </w:t>
          </w:r>
          <w:proofErr w:type="spellStart"/>
          <w:r>
            <w:rPr>
              <w:rFonts w:ascii="Arial" w:hAnsi="Arial" w:cs="Arial"/>
              <w:sz w:val="16"/>
              <w:szCs w:val="18"/>
            </w:rPr>
            <w:t>Nureidis</w:t>
          </w:r>
          <w:proofErr w:type="spellEnd"/>
          <w:r>
            <w:rPr>
              <w:rFonts w:ascii="Arial" w:hAnsi="Arial" w:cs="Arial"/>
              <w:sz w:val="16"/>
              <w:szCs w:val="18"/>
            </w:rPr>
            <w:t xml:space="preserve"> Torres Vivas/ Aprobó Katty Jhoana Rodríguez Lozano</w:t>
          </w:r>
        </w:p>
      </w:tc>
    </w:tr>
  </w:tbl>
  <w:p w14:paraId="581E3492" w14:textId="77777777" w:rsidR="00D76243" w:rsidRDefault="00D762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6" w:type="dxa"/>
      <w:jc w:val="center"/>
      <w:tblLayout w:type="fixed"/>
      <w:tblLook w:val="04A0" w:firstRow="1" w:lastRow="0" w:firstColumn="1" w:lastColumn="0" w:noHBand="0" w:noVBand="1"/>
    </w:tblPr>
    <w:tblGrid>
      <w:gridCol w:w="2269"/>
      <w:gridCol w:w="1134"/>
      <w:gridCol w:w="1927"/>
      <w:gridCol w:w="1127"/>
      <w:gridCol w:w="1345"/>
      <w:gridCol w:w="2014"/>
    </w:tblGrid>
    <w:tr w:rsidR="00D76243" w14:paraId="4FE8D43D" w14:textId="77777777" w:rsidTr="003E1510">
      <w:trPr>
        <w:trHeight w:val="693"/>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CC7AC6D" w14:textId="77777777" w:rsidR="00D76243" w:rsidRDefault="00D76243" w:rsidP="0099284D">
          <w:pPr>
            <w:rPr>
              <w:b/>
              <w:bCs/>
            </w:rPr>
          </w:pPr>
          <w:r>
            <w:rPr>
              <w:noProof/>
              <w:lang w:eastAsia="es-CO"/>
            </w:rPr>
            <w:drawing>
              <wp:anchor distT="0" distB="0" distL="114300" distR="114300" simplePos="0" relativeHeight="251668480" behindDoc="0" locked="0" layoutInCell="1" allowOverlap="1" wp14:anchorId="1328A5E5" wp14:editId="19710BA0">
                <wp:simplePos x="0" y="0"/>
                <wp:positionH relativeFrom="column">
                  <wp:posOffset>286385</wp:posOffset>
                </wp:positionH>
                <wp:positionV relativeFrom="paragraph">
                  <wp:posOffset>41275</wp:posOffset>
                </wp:positionV>
                <wp:extent cx="791210" cy="836930"/>
                <wp:effectExtent l="0" t="0" r="8890" b="1270"/>
                <wp:wrapNone/>
                <wp:docPr id="1573359376" name="Imagen 1573359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33" w:type="dxa"/>
          <w:gridSpan w:val="4"/>
          <w:tcBorders>
            <w:top w:val="single" w:sz="4" w:space="0" w:color="auto"/>
            <w:left w:val="single" w:sz="4" w:space="0" w:color="auto"/>
            <w:bottom w:val="single" w:sz="4" w:space="0" w:color="auto"/>
            <w:right w:val="single" w:sz="4" w:space="0" w:color="auto"/>
          </w:tcBorders>
          <w:vAlign w:val="center"/>
          <w:hideMark/>
        </w:tcPr>
        <w:p w14:paraId="032E9FCA" w14:textId="77777777" w:rsidR="00D76243" w:rsidRPr="000427DD" w:rsidRDefault="00D76243" w:rsidP="0099284D">
          <w:pPr>
            <w:pStyle w:val="Encabezado"/>
            <w:jc w:val="center"/>
            <w:rPr>
              <w:rFonts w:ascii="Arial" w:hAnsi="Arial" w:cs="Arial"/>
              <w:sz w:val="18"/>
              <w:szCs w:val="18"/>
              <w:lang w:val="es-MX"/>
            </w:rPr>
          </w:pPr>
          <w:r w:rsidRPr="000427DD">
            <w:rPr>
              <w:rFonts w:ascii="Arial" w:hAnsi="Arial" w:cs="Arial"/>
              <w:sz w:val="18"/>
              <w:szCs w:val="18"/>
              <w:lang w:val="es-MX"/>
            </w:rPr>
            <w:t>GESTIÓN CONTRACTUAL</w:t>
          </w:r>
        </w:p>
        <w:p w14:paraId="2EB4BD79" w14:textId="77777777" w:rsidR="00D76243" w:rsidRPr="000427DD" w:rsidRDefault="00D76243" w:rsidP="0099284D">
          <w:pPr>
            <w:pStyle w:val="Encabezado"/>
            <w:jc w:val="center"/>
            <w:rPr>
              <w:rFonts w:ascii="Arial" w:hAnsi="Arial" w:cs="Arial"/>
              <w:sz w:val="18"/>
              <w:szCs w:val="18"/>
              <w:lang w:val="es-MX"/>
            </w:rPr>
          </w:pPr>
          <w:r w:rsidRPr="000427DD">
            <w:rPr>
              <w:rFonts w:ascii="Arial" w:hAnsi="Arial" w:cs="Arial"/>
              <w:sz w:val="18"/>
              <w:szCs w:val="18"/>
              <w:lang w:val="es-MX"/>
            </w:rPr>
            <w:t>SUBDIRECCIÓN DE CONTRATACIÓN</w:t>
          </w:r>
        </w:p>
        <w:p w14:paraId="66D585D0" w14:textId="77777777" w:rsidR="00D76243" w:rsidRPr="000427DD" w:rsidRDefault="00D76243" w:rsidP="0099284D">
          <w:pPr>
            <w:pStyle w:val="Sinespaciado"/>
            <w:jc w:val="center"/>
            <w:rPr>
              <w:rFonts w:ascii="Arial" w:hAnsi="Arial" w:cs="Arial"/>
              <w:sz w:val="18"/>
              <w:szCs w:val="18"/>
            </w:rPr>
          </w:pPr>
          <w:r w:rsidRPr="000427DD">
            <w:rPr>
              <w:rFonts w:ascii="Arial" w:hAnsi="Arial" w:cs="Arial"/>
              <w:sz w:val="18"/>
              <w:szCs w:val="18"/>
            </w:rPr>
            <w:t>SISTEMA DE GESTIÓN</w:t>
          </w:r>
        </w:p>
        <w:p w14:paraId="287B7443" w14:textId="77777777" w:rsidR="00D76243" w:rsidRPr="005B3BAD" w:rsidRDefault="00D76243" w:rsidP="0099284D">
          <w:pPr>
            <w:pStyle w:val="Sinespaciado"/>
            <w:jc w:val="center"/>
            <w:rPr>
              <w:rFonts w:ascii="Arial" w:hAnsi="Arial" w:cs="Arial"/>
              <w:sz w:val="18"/>
              <w:szCs w:val="18"/>
            </w:rPr>
          </w:pPr>
          <w:r w:rsidRPr="000427DD">
            <w:rPr>
              <w:rFonts w:ascii="Arial" w:hAnsi="Arial" w:cs="Arial"/>
              <w:sz w:val="18"/>
              <w:szCs w:val="18"/>
            </w:rPr>
            <w:t>CONTROL DOCUMENTAL</w:t>
          </w:r>
        </w:p>
      </w:tc>
      <w:tc>
        <w:tcPr>
          <w:tcW w:w="2014" w:type="dxa"/>
          <w:vMerge w:val="restart"/>
          <w:tcBorders>
            <w:top w:val="single" w:sz="4" w:space="0" w:color="auto"/>
            <w:left w:val="single" w:sz="4" w:space="0" w:color="auto"/>
            <w:bottom w:val="single" w:sz="4" w:space="0" w:color="auto"/>
            <w:right w:val="single" w:sz="4" w:space="0" w:color="auto"/>
          </w:tcBorders>
          <w:vAlign w:val="center"/>
          <w:hideMark/>
        </w:tcPr>
        <w:p w14:paraId="2327FB85" w14:textId="77777777" w:rsidR="00D76243" w:rsidRDefault="00D76243" w:rsidP="0099284D">
          <w:pPr>
            <w:spacing w:after="120"/>
            <w:jc w:val="center"/>
            <w:rPr>
              <w:b/>
              <w:bCs/>
            </w:rPr>
          </w:pPr>
          <w:r>
            <w:rPr>
              <w:b/>
              <w:bCs/>
              <w:noProof/>
              <w:lang w:eastAsia="es-CO"/>
            </w:rPr>
            <w:drawing>
              <wp:anchor distT="0" distB="0" distL="114300" distR="114300" simplePos="0" relativeHeight="251669504" behindDoc="1" locked="0" layoutInCell="1" allowOverlap="1" wp14:anchorId="20D7ACE7" wp14:editId="0D10E11A">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922270" name="Imagen 92227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76243" w14:paraId="412F2467" w14:textId="77777777" w:rsidTr="003E1510">
      <w:trPr>
        <w:trHeight w:val="420"/>
        <w:jc w:val="center"/>
      </w:trPr>
      <w:tc>
        <w:tcPr>
          <w:tcW w:w="2269" w:type="dxa"/>
          <w:vMerge/>
          <w:tcBorders>
            <w:top w:val="single" w:sz="4" w:space="0" w:color="auto"/>
            <w:left w:val="single" w:sz="4" w:space="0" w:color="auto"/>
            <w:bottom w:val="single" w:sz="4" w:space="0" w:color="auto"/>
            <w:right w:val="single" w:sz="4" w:space="0" w:color="auto"/>
          </w:tcBorders>
          <w:vAlign w:val="center"/>
        </w:tcPr>
        <w:p w14:paraId="32230778" w14:textId="77777777" w:rsidR="00D76243" w:rsidRDefault="00D76243" w:rsidP="0099284D">
          <w:pPr>
            <w:rPr>
              <w:noProof/>
            </w:rPr>
          </w:pPr>
        </w:p>
      </w:tc>
      <w:tc>
        <w:tcPr>
          <w:tcW w:w="5533" w:type="dxa"/>
          <w:gridSpan w:val="4"/>
          <w:tcBorders>
            <w:top w:val="single" w:sz="4" w:space="0" w:color="auto"/>
            <w:left w:val="single" w:sz="4" w:space="0" w:color="auto"/>
            <w:bottom w:val="single" w:sz="4" w:space="0" w:color="auto"/>
            <w:right w:val="single" w:sz="4" w:space="0" w:color="auto"/>
          </w:tcBorders>
          <w:vAlign w:val="center"/>
        </w:tcPr>
        <w:p w14:paraId="04E2623C" w14:textId="77777777" w:rsidR="00D76243" w:rsidRPr="005B3BAD" w:rsidRDefault="00D76243" w:rsidP="0099284D">
          <w:pPr>
            <w:pStyle w:val="Sinespaciado"/>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2014" w:type="dxa"/>
          <w:vMerge/>
          <w:tcBorders>
            <w:top w:val="single" w:sz="4" w:space="0" w:color="auto"/>
            <w:left w:val="single" w:sz="4" w:space="0" w:color="auto"/>
            <w:bottom w:val="single" w:sz="4" w:space="0" w:color="auto"/>
            <w:right w:val="single" w:sz="4" w:space="0" w:color="auto"/>
          </w:tcBorders>
          <w:vAlign w:val="center"/>
        </w:tcPr>
        <w:p w14:paraId="7BDF50E4" w14:textId="77777777" w:rsidR="00D76243" w:rsidRDefault="00D76243" w:rsidP="0099284D">
          <w:pPr>
            <w:spacing w:after="120"/>
          </w:pPr>
        </w:p>
      </w:tc>
    </w:tr>
    <w:tr w:rsidR="00D76243" w14:paraId="03EA8EA5" w14:textId="77777777" w:rsidTr="003E1510">
      <w:trPr>
        <w:trHeight w:val="278"/>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8945AB6" w14:textId="77777777" w:rsidR="00D76243" w:rsidRDefault="00D76243" w:rsidP="0099284D">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68C30B" w14:textId="77777777" w:rsidR="00D76243" w:rsidRPr="005B3BAD" w:rsidRDefault="00D76243" w:rsidP="0099284D">
          <w:pPr>
            <w:jc w:val="center"/>
            <w:rPr>
              <w:rFonts w:ascii="Arial" w:hAnsi="Arial" w:cs="Arial"/>
            </w:rPr>
          </w:pPr>
          <w:r w:rsidRPr="005B3BAD">
            <w:rPr>
              <w:rFonts w:ascii="Arial" w:hAnsi="Arial" w:cs="Arial"/>
              <w:sz w:val="18"/>
            </w:rPr>
            <w:t>Código:</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40F6F6A" w14:textId="77777777" w:rsidR="00D76243" w:rsidRPr="005B3BAD" w:rsidRDefault="00D76243" w:rsidP="0099284D">
          <w:pPr>
            <w:jc w:val="center"/>
            <w:rPr>
              <w:rFonts w:ascii="Arial" w:hAnsi="Arial" w:cs="Arial"/>
            </w:rPr>
          </w:pPr>
          <w:r w:rsidRPr="005B3BAD">
            <w:rPr>
              <w:rFonts w:ascii="Arial" w:hAnsi="Arial" w:cs="Arial"/>
              <w:sz w:val="18"/>
              <w:szCs w:val="18"/>
            </w:rPr>
            <w:t>SDS-CON-FT-017</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F31F712" w14:textId="77777777" w:rsidR="00D76243" w:rsidRPr="005B3BAD" w:rsidRDefault="00D76243" w:rsidP="0099284D">
          <w:pPr>
            <w:jc w:val="center"/>
            <w:rPr>
              <w:rFonts w:ascii="Arial" w:hAnsi="Arial" w:cs="Arial"/>
              <w:sz w:val="18"/>
            </w:rPr>
          </w:pPr>
          <w:r w:rsidRPr="005B3BAD">
            <w:rPr>
              <w:rFonts w:ascii="Arial" w:hAnsi="Arial" w:cs="Arial"/>
              <w:sz w:val="18"/>
            </w:rPr>
            <w:t>Versión: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E044E8" w14:textId="77777777" w:rsidR="00D76243" w:rsidRPr="005B3BAD" w:rsidRDefault="00D76243" w:rsidP="0099284D">
          <w:pPr>
            <w:tabs>
              <w:tab w:val="left" w:pos="346"/>
            </w:tabs>
            <w:jc w:val="center"/>
            <w:rPr>
              <w:rFonts w:ascii="Arial" w:hAnsi="Arial" w:cs="Arial"/>
              <w:sz w:val="18"/>
            </w:rPr>
          </w:pPr>
          <w:r w:rsidRPr="005347E2">
            <w:rPr>
              <w:rFonts w:ascii="Arial" w:hAnsi="Arial" w:cs="Arial"/>
              <w:color w:val="FF0000"/>
              <w:sz w:val="18"/>
            </w:rPr>
            <w:t xml:space="preserve"> </w:t>
          </w:r>
          <w:r w:rsidRPr="00E53484">
            <w:rPr>
              <w:rFonts w:ascii="Arial" w:hAnsi="Arial" w:cs="Arial"/>
              <w:sz w:val="18"/>
            </w:rPr>
            <w:t>1</w:t>
          </w:r>
          <w:r>
            <w:rPr>
              <w:rFonts w:ascii="Arial" w:hAnsi="Arial" w:cs="Arial"/>
              <w:sz w:val="18"/>
            </w:rPr>
            <w:t>2</w:t>
          </w:r>
        </w:p>
      </w:tc>
      <w:tc>
        <w:tcPr>
          <w:tcW w:w="2014" w:type="dxa"/>
          <w:vMerge/>
          <w:tcBorders>
            <w:top w:val="single" w:sz="4" w:space="0" w:color="auto"/>
            <w:left w:val="single" w:sz="4" w:space="0" w:color="auto"/>
            <w:bottom w:val="single" w:sz="4" w:space="0" w:color="auto"/>
            <w:right w:val="single" w:sz="4" w:space="0" w:color="auto"/>
          </w:tcBorders>
          <w:vAlign w:val="center"/>
          <w:hideMark/>
        </w:tcPr>
        <w:p w14:paraId="78C04A2D" w14:textId="77777777" w:rsidR="00D76243" w:rsidRDefault="00D76243" w:rsidP="0099284D">
          <w:pPr>
            <w:rPr>
              <w:b/>
              <w:bCs/>
            </w:rPr>
          </w:pPr>
        </w:p>
      </w:tc>
    </w:tr>
    <w:tr w:rsidR="00D76243" w14:paraId="380AD8B7" w14:textId="77777777" w:rsidTr="003E1510">
      <w:trPr>
        <w:trHeight w:val="275"/>
        <w:jc w:val="center"/>
      </w:trPr>
      <w:tc>
        <w:tcPr>
          <w:tcW w:w="9816" w:type="dxa"/>
          <w:gridSpan w:val="6"/>
          <w:tcBorders>
            <w:top w:val="single" w:sz="4" w:space="0" w:color="auto"/>
            <w:left w:val="single" w:sz="4" w:space="0" w:color="auto"/>
            <w:bottom w:val="single" w:sz="4" w:space="0" w:color="auto"/>
            <w:right w:val="single" w:sz="4" w:space="0" w:color="auto"/>
          </w:tcBorders>
          <w:vAlign w:val="center"/>
          <w:hideMark/>
        </w:tcPr>
        <w:p w14:paraId="586F11CD" w14:textId="77777777" w:rsidR="00D76243" w:rsidRPr="005347E2" w:rsidRDefault="00D76243" w:rsidP="0099284D">
          <w:pPr>
            <w:pStyle w:val="Sinespaciado"/>
            <w:rPr>
              <w:rFonts w:ascii="Arial" w:hAnsi="Arial" w:cs="Arial"/>
              <w:bCs/>
              <w:sz w:val="16"/>
              <w:szCs w:val="18"/>
            </w:rPr>
          </w:pPr>
          <w:r w:rsidRPr="005347E2">
            <w:rPr>
              <w:rFonts w:ascii="Arial" w:hAnsi="Arial" w:cs="Arial"/>
              <w:sz w:val="16"/>
              <w:szCs w:val="18"/>
            </w:rPr>
            <w:t>Elaboró:</w:t>
          </w:r>
          <w:r>
            <w:rPr>
              <w:rFonts w:ascii="Arial" w:hAnsi="Arial" w:cs="Arial"/>
              <w:sz w:val="16"/>
              <w:szCs w:val="18"/>
              <w:lang w:val="es-MX"/>
            </w:rPr>
            <w:t xml:space="preserve"> Víctor Alfonso Cortes, Carlos Alfonso González Garzón,</w:t>
          </w:r>
          <w:r w:rsidRPr="005347E2">
            <w:rPr>
              <w:rFonts w:ascii="Arial" w:hAnsi="Arial" w:cs="Arial"/>
              <w:sz w:val="16"/>
              <w:szCs w:val="18"/>
            </w:rPr>
            <w:t xml:space="preserve"> </w:t>
          </w:r>
          <w:r>
            <w:rPr>
              <w:rFonts w:ascii="Arial" w:hAnsi="Arial" w:cs="Arial"/>
              <w:sz w:val="16"/>
              <w:szCs w:val="18"/>
            </w:rPr>
            <w:t xml:space="preserve">Gabriela Delgado Rosero / </w:t>
          </w:r>
          <w:r w:rsidRPr="005347E2">
            <w:rPr>
              <w:rFonts w:ascii="Arial" w:hAnsi="Arial" w:cs="Arial"/>
              <w:sz w:val="16"/>
              <w:szCs w:val="18"/>
            </w:rPr>
            <w:t xml:space="preserve">Revisó: </w:t>
          </w:r>
          <w:r w:rsidRPr="005347E2">
            <w:rPr>
              <w:rFonts w:ascii="Arial" w:hAnsi="Arial" w:cs="Arial"/>
              <w:sz w:val="16"/>
              <w:szCs w:val="18"/>
              <w:lang w:val="es-MX"/>
            </w:rPr>
            <w:t>Ana María Margarita Arévalo</w:t>
          </w:r>
          <w:r>
            <w:rPr>
              <w:rFonts w:ascii="Arial" w:hAnsi="Arial" w:cs="Arial"/>
              <w:sz w:val="16"/>
              <w:szCs w:val="18"/>
              <w:lang w:val="es-MX"/>
            </w:rPr>
            <w:t xml:space="preserve"> Orozco, </w:t>
          </w:r>
          <w:r w:rsidRPr="000640F2">
            <w:rPr>
              <w:rFonts w:ascii="Arial" w:hAnsi="Arial" w:cs="Arial"/>
              <w:sz w:val="16"/>
              <w:szCs w:val="18"/>
              <w:lang w:val="es-MX"/>
            </w:rPr>
            <w:t>Carlos Andrés Montaña</w:t>
          </w:r>
          <w:r w:rsidRPr="005347E2">
            <w:rPr>
              <w:rFonts w:ascii="Arial" w:hAnsi="Arial" w:cs="Arial"/>
              <w:sz w:val="16"/>
              <w:szCs w:val="18"/>
            </w:rPr>
            <w:t xml:space="preserve"> </w:t>
          </w:r>
          <w:r>
            <w:rPr>
              <w:rFonts w:ascii="Arial" w:hAnsi="Arial" w:cs="Arial"/>
              <w:sz w:val="16"/>
              <w:szCs w:val="18"/>
            </w:rPr>
            <w:t xml:space="preserve">Buitrago / </w:t>
          </w:r>
          <w:r w:rsidRPr="005347E2">
            <w:rPr>
              <w:rFonts w:ascii="Arial" w:hAnsi="Arial" w:cs="Arial"/>
              <w:sz w:val="16"/>
              <w:szCs w:val="18"/>
            </w:rPr>
            <w:t xml:space="preserve">Aprobó: </w:t>
          </w:r>
          <w:r w:rsidRPr="005347E2">
            <w:rPr>
              <w:rFonts w:ascii="Arial" w:hAnsi="Arial" w:cs="Arial"/>
              <w:sz w:val="16"/>
              <w:szCs w:val="18"/>
              <w:lang w:val="es-MX"/>
            </w:rPr>
            <w:t>Luz Myriam Ciro Flórez</w:t>
          </w:r>
          <w:r w:rsidRPr="005347E2">
            <w:rPr>
              <w:rFonts w:ascii="Arial" w:hAnsi="Arial" w:cs="Arial"/>
              <w:sz w:val="16"/>
              <w:szCs w:val="18"/>
            </w:rPr>
            <w:t xml:space="preserve">     </w:t>
          </w:r>
        </w:p>
      </w:tc>
    </w:tr>
  </w:tbl>
  <w:p w14:paraId="03994764" w14:textId="77777777" w:rsidR="00D76243" w:rsidRDefault="00D76243"/>
</w:hdr>
</file>

<file path=word/intelligence2.xml><?xml version="1.0" encoding="utf-8"?>
<int2:intelligence xmlns:int2="http://schemas.microsoft.com/office/intelligence/2020/intelligence" xmlns:oel="http://schemas.microsoft.com/office/2019/extlst">
  <int2:observations>
    <int2:bookmark int2:bookmarkName="_Int_UpSpN51R" int2:invalidationBookmarkName="" int2:hashCode="WJ/i+4antqrCLx" int2:id="UnM38xa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414"/>
    <w:multiLevelType w:val="hybridMultilevel"/>
    <w:tmpl w:val="3B9AE676"/>
    <w:lvl w:ilvl="0" w:tplc="C03A26D4">
      <w:start w:val="1"/>
      <w:numFmt w:val="decimal"/>
      <w:lvlText w:val="%1."/>
      <w:lvlJc w:val="left"/>
      <w:pPr>
        <w:ind w:left="1211" w:hanging="360"/>
      </w:pPr>
      <w:rPr>
        <w:rFonts w:hint="default"/>
        <w:b/>
        <w:color w:val="000000"/>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 w15:restartNumberingAfterBreak="0">
    <w:nsid w:val="019A2D58"/>
    <w:multiLevelType w:val="multilevel"/>
    <w:tmpl w:val="7700B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50CDF"/>
    <w:multiLevelType w:val="hybridMultilevel"/>
    <w:tmpl w:val="87069526"/>
    <w:lvl w:ilvl="0" w:tplc="6532BAC4">
      <w:start w:val="1"/>
      <w:numFmt w:val="upperLetter"/>
      <w:pStyle w:val="Ttulo2"/>
      <w:lvlText w:val="%1."/>
      <w:lvlJc w:val="left"/>
      <w:pPr>
        <w:ind w:left="720" w:hanging="360"/>
      </w:pPr>
      <w:rPr>
        <w:rFonts w:eastAsia="Times New Roman"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5827814"/>
    <w:multiLevelType w:val="hybridMultilevel"/>
    <w:tmpl w:val="CDB081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0C61D9"/>
    <w:multiLevelType w:val="hybridMultilevel"/>
    <w:tmpl w:val="A96057F6"/>
    <w:lvl w:ilvl="0" w:tplc="0F2C62E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B32C48"/>
    <w:multiLevelType w:val="hybridMultilevel"/>
    <w:tmpl w:val="E8EEAC06"/>
    <w:lvl w:ilvl="0" w:tplc="080A0015">
      <w:start w:val="1"/>
      <w:numFmt w:val="upperLetter"/>
      <w:lvlText w:val="%1."/>
      <w:lvlJc w:val="lef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6" w15:restartNumberingAfterBreak="0">
    <w:nsid w:val="0F334506"/>
    <w:multiLevelType w:val="hybridMultilevel"/>
    <w:tmpl w:val="58F29CC8"/>
    <w:lvl w:ilvl="0" w:tplc="0C0A0001">
      <w:start w:val="1"/>
      <w:numFmt w:val="bullet"/>
      <w:lvlText w:val=""/>
      <w:lvlJc w:val="left"/>
      <w:pPr>
        <w:tabs>
          <w:tab w:val="num" w:pos="720"/>
        </w:tabs>
        <w:ind w:left="720" w:hanging="360"/>
      </w:pPr>
      <w:rPr>
        <w:rFonts w:ascii="Symbol" w:hAnsi="Symbol" w:hint="default"/>
      </w:rPr>
    </w:lvl>
    <w:lvl w:ilvl="1" w:tplc="0C0A0001">
      <w:start w:val="1"/>
      <w:numFmt w:val="bullet"/>
      <w:lvlText w:val=""/>
      <w:lvlJc w:val="left"/>
      <w:pPr>
        <w:tabs>
          <w:tab w:val="num" w:pos="720"/>
        </w:tabs>
        <w:ind w:left="72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F65CF"/>
    <w:multiLevelType w:val="hybridMultilevel"/>
    <w:tmpl w:val="DE98095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22B11CF"/>
    <w:multiLevelType w:val="hybridMultilevel"/>
    <w:tmpl w:val="FEFE1120"/>
    <w:lvl w:ilvl="0" w:tplc="240A000F">
      <w:start w:val="1"/>
      <w:numFmt w:val="decimal"/>
      <w:lvlText w:val="%1."/>
      <w:lvlJc w:val="left"/>
      <w:pPr>
        <w:ind w:left="360" w:hanging="360"/>
      </w:pPr>
      <w:rPr>
        <w:rFonts w:hint="default"/>
        <w:b/>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E21EC6"/>
    <w:multiLevelType w:val="multilevel"/>
    <w:tmpl w:val="ABD0E68C"/>
    <w:lvl w:ilvl="0">
      <w:start w:val="1"/>
      <w:numFmt w:val="decimal"/>
      <w:lvlText w:val="%1."/>
      <w:lvlJc w:val="left"/>
      <w:pPr>
        <w:ind w:left="720" w:hanging="360"/>
      </w:pPr>
      <w:rPr>
        <w:rFonts w:hint="default"/>
      </w:rPr>
    </w:lvl>
    <w:lvl w:ilvl="1">
      <w:start w:val="2"/>
      <w:numFmt w:val="decimal"/>
      <w:isLgl/>
      <w:lvlText w:val="%1.%2"/>
      <w:lvlJc w:val="left"/>
      <w:pPr>
        <w:ind w:left="795" w:hanging="39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75"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025"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02706A4"/>
    <w:multiLevelType w:val="hybridMultilevel"/>
    <w:tmpl w:val="E84A1E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6A54A9"/>
    <w:multiLevelType w:val="multilevel"/>
    <w:tmpl w:val="443AA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4A6A10"/>
    <w:multiLevelType w:val="multilevel"/>
    <w:tmpl w:val="6E8EB4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4787A0C"/>
    <w:multiLevelType w:val="multilevel"/>
    <w:tmpl w:val="CDE8D22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BD1AE9"/>
    <w:multiLevelType w:val="hybridMultilevel"/>
    <w:tmpl w:val="159C86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E1C4512"/>
    <w:multiLevelType w:val="hybridMultilevel"/>
    <w:tmpl w:val="44B2B9A4"/>
    <w:lvl w:ilvl="0" w:tplc="659C8764">
      <w:start w:val="1"/>
      <w:numFmt w:val="lowerLetter"/>
      <w:lvlText w:val="%1."/>
      <w:lvlJc w:val="left"/>
      <w:pPr>
        <w:ind w:left="1211" w:hanging="360"/>
      </w:pPr>
      <w:rPr>
        <w:rFonts w:hint="default"/>
        <w:b/>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8"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ascii="Arial" w:hAnsi="Arial" w:hint="default"/>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E53D53"/>
    <w:multiLevelType w:val="hybridMultilevel"/>
    <w:tmpl w:val="D9226E70"/>
    <w:lvl w:ilvl="0" w:tplc="27C63C12">
      <w:start w:val="1"/>
      <w:numFmt w:val="decimal"/>
      <w:lvlText w:val="%1."/>
      <w:lvlJc w:val="left"/>
      <w:pPr>
        <w:ind w:left="969" w:hanging="428"/>
      </w:pPr>
      <w:rPr>
        <w:rFonts w:ascii="Arial" w:eastAsia="Arial" w:hAnsi="Arial" w:cs="Arial" w:hint="default"/>
        <w:b/>
        <w:bCs/>
        <w:spacing w:val="-1"/>
        <w:w w:val="100"/>
        <w:sz w:val="22"/>
        <w:szCs w:val="22"/>
        <w:lang w:val="es-ES" w:eastAsia="en-US" w:bidi="ar-SA"/>
      </w:rPr>
    </w:lvl>
    <w:lvl w:ilvl="1" w:tplc="D7DEE0BE">
      <w:start w:val="1"/>
      <w:numFmt w:val="lowerLetter"/>
      <w:lvlText w:val="%2."/>
      <w:lvlJc w:val="left"/>
      <w:pPr>
        <w:ind w:left="1216" w:hanging="248"/>
      </w:pPr>
      <w:rPr>
        <w:rFonts w:ascii="Arial" w:eastAsia="Arial" w:hAnsi="Arial" w:cs="Arial" w:hint="default"/>
        <w:w w:val="100"/>
        <w:sz w:val="22"/>
        <w:szCs w:val="22"/>
        <w:lang w:val="es-ES" w:eastAsia="en-US" w:bidi="ar-SA"/>
      </w:rPr>
    </w:lvl>
    <w:lvl w:ilvl="2" w:tplc="552A7BF8">
      <w:numFmt w:val="bullet"/>
      <w:lvlText w:val=""/>
      <w:lvlJc w:val="left"/>
      <w:pPr>
        <w:ind w:left="1535" w:hanging="360"/>
      </w:pPr>
      <w:rPr>
        <w:rFonts w:ascii="Symbol" w:eastAsia="Symbol" w:hAnsi="Symbol" w:cs="Symbol" w:hint="default"/>
        <w:w w:val="100"/>
        <w:sz w:val="22"/>
        <w:szCs w:val="22"/>
        <w:lang w:val="es-ES" w:eastAsia="en-US" w:bidi="ar-SA"/>
      </w:rPr>
    </w:lvl>
    <w:lvl w:ilvl="3" w:tplc="34B68338">
      <w:numFmt w:val="bullet"/>
      <w:lvlText w:val="o"/>
      <w:lvlJc w:val="left"/>
      <w:pPr>
        <w:ind w:left="1958" w:hanging="336"/>
      </w:pPr>
      <w:rPr>
        <w:rFonts w:ascii="Courier New" w:eastAsia="Courier New" w:hAnsi="Courier New" w:cs="Courier New" w:hint="default"/>
        <w:w w:val="100"/>
        <w:sz w:val="22"/>
        <w:szCs w:val="22"/>
        <w:lang w:val="es-ES" w:eastAsia="en-US" w:bidi="ar-SA"/>
      </w:rPr>
    </w:lvl>
    <w:lvl w:ilvl="4" w:tplc="68C01CD2">
      <w:numFmt w:val="bullet"/>
      <w:lvlText w:val="•"/>
      <w:lvlJc w:val="left"/>
      <w:pPr>
        <w:ind w:left="1960" w:hanging="336"/>
      </w:pPr>
      <w:rPr>
        <w:rFonts w:hint="default"/>
        <w:lang w:val="es-ES" w:eastAsia="en-US" w:bidi="ar-SA"/>
      </w:rPr>
    </w:lvl>
    <w:lvl w:ilvl="5" w:tplc="E716EEEE">
      <w:numFmt w:val="bullet"/>
      <w:lvlText w:val="•"/>
      <w:lvlJc w:val="left"/>
      <w:pPr>
        <w:ind w:left="3330" w:hanging="336"/>
      </w:pPr>
      <w:rPr>
        <w:rFonts w:hint="default"/>
        <w:lang w:val="es-ES" w:eastAsia="en-US" w:bidi="ar-SA"/>
      </w:rPr>
    </w:lvl>
    <w:lvl w:ilvl="6" w:tplc="CF5C9884">
      <w:numFmt w:val="bullet"/>
      <w:lvlText w:val="•"/>
      <w:lvlJc w:val="left"/>
      <w:pPr>
        <w:ind w:left="4700" w:hanging="336"/>
      </w:pPr>
      <w:rPr>
        <w:rFonts w:hint="default"/>
        <w:lang w:val="es-ES" w:eastAsia="en-US" w:bidi="ar-SA"/>
      </w:rPr>
    </w:lvl>
    <w:lvl w:ilvl="7" w:tplc="94589364">
      <w:numFmt w:val="bullet"/>
      <w:lvlText w:val="•"/>
      <w:lvlJc w:val="left"/>
      <w:pPr>
        <w:ind w:left="6071" w:hanging="336"/>
      </w:pPr>
      <w:rPr>
        <w:rFonts w:hint="default"/>
        <w:lang w:val="es-ES" w:eastAsia="en-US" w:bidi="ar-SA"/>
      </w:rPr>
    </w:lvl>
    <w:lvl w:ilvl="8" w:tplc="C602BB04">
      <w:numFmt w:val="bullet"/>
      <w:lvlText w:val="•"/>
      <w:lvlJc w:val="left"/>
      <w:pPr>
        <w:ind w:left="7441" w:hanging="336"/>
      </w:pPr>
      <w:rPr>
        <w:rFonts w:hint="default"/>
        <w:lang w:val="es-ES" w:eastAsia="en-US" w:bidi="ar-SA"/>
      </w:rPr>
    </w:lvl>
  </w:abstractNum>
  <w:abstractNum w:abstractNumId="20" w15:restartNumberingAfterBreak="0">
    <w:nsid w:val="66C557EC"/>
    <w:multiLevelType w:val="hybridMultilevel"/>
    <w:tmpl w:val="D92C2D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7E3439A"/>
    <w:multiLevelType w:val="hybridMultilevel"/>
    <w:tmpl w:val="3ED274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7FB42C3"/>
    <w:multiLevelType w:val="hybridMultilevel"/>
    <w:tmpl w:val="80049F00"/>
    <w:lvl w:ilvl="0" w:tplc="616A923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09C4F88"/>
    <w:multiLevelType w:val="hybridMultilevel"/>
    <w:tmpl w:val="300A3B1C"/>
    <w:lvl w:ilvl="0" w:tplc="AB94E7D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2087F63"/>
    <w:multiLevelType w:val="hybridMultilevel"/>
    <w:tmpl w:val="A9A21E92"/>
    <w:lvl w:ilvl="0" w:tplc="240A0019">
      <w:start w:val="1"/>
      <w:numFmt w:val="low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5" w15:restartNumberingAfterBreak="0">
    <w:nsid w:val="7CBE4A45"/>
    <w:multiLevelType w:val="multilevel"/>
    <w:tmpl w:val="699CE38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5251218">
    <w:abstractNumId w:val="5"/>
  </w:num>
  <w:num w:numId="2" w16cid:durableId="1250769510">
    <w:abstractNumId w:val="1"/>
  </w:num>
  <w:num w:numId="3" w16cid:durableId="1915628393">
    <w:abstractNumId w:val="9"/>
  </w:num>
  <w:num w:numId="4" w16cid:durableId="1969121316">
    <w:abstractNumId w:val="24"/>
  </w:num>
  <w:num w:numId="5" w16cid:durableId="1554535504">
    <w:abstractNumId w:val="6"/>
  </w:num>
  <w:num w:numId="6" w16cid:durableId="2095664173">
    <w:abstractNumId w:val="21"/>
  </w:num>
  <w:num w:numId="7" w16cid:durableId="1588728831">
    <w:abstractNumId w:val="8"/>
  </w:num>
  <w:num w:numId="8" w16cid:durableId="69469947">
    <w:abstractNumId w:val="17"/>
  </w:num>
  <w:num w:numId="9" w16cid:durableId="1362626534">
    <w:abstractNumId w:val="7"/>
  </w:num>
  <w:num w:numId="10" w16cid:durableId="883565259">
    <w:abstractNumId w:val="14"/>
  </w:num>
  <w:num w:numId="11" w16cid:durableId="1637636934">
    <w:abstractNumId w:val="12"/>
  </w:num>
  <w:num w:numId="12" w16cid:durableId="478153839">
    <w:abstractNumId w:val="0"/>
  </w:num>
  <w:num w:numId="13" w16cid:durableId="571627127">
    <w:abstractNumId w:val="18"/>
  </w:num>
  <w:num w:numId="14" w16cid:durableId="1265263203">
    <w:abstractNumId w:val="11"/>
  </w:num>
  <w:num w:numId="15" w16cid:durableId="695428832">
    <w:abstractNumId w:val="20"/>
  </w:num>
  <w:num w:numId="16" w16cid:durableId="1397506558">
    <w:abstractNumId w:val="25"/>
  </w:num>
  <w:num w:numId="17" w16cid:durableId="334963793">
    <w:abstractNumId w:val="15"/>
  </w:num>
  <w:num w:numId="18" w16cid:durableId="2081438522">
    <w:abstractNumId w:val="2"/>
  </w:num>
  <w:num w:numId="19" w16cid:durableId="2111704497">
    <w:abstractNumId w:val="10"/>
  </w:num>
  <w:num w:numId="20" w16cid:durableId="127825840">
    <w:abstractNumId w:val="16"/>
  </w:num>
  <w:num w:numId="21" w16cid:durableId="1801730372">
    <w:abstractNumId w:val="3"/>
  </w:num>
  <w:num w:numId="22" w16cid:durableId="694773040">
    <w:abstractNumId w:val="19"/>
  </w:num>
  <w:num w:numId="23" w16cid:durableId="923151655">
    <w:abstractNumId w:val="13"/>
  </w:num>
  <w:num w:numId="24" w16cid:durableId="1232159140">
    <w:abstractNumId w:val="22"/>
  </w:num>
  <w:num w:numId="25" w16cid:durableId="1561093555">
    <w:abstractNumId w:val="23"/>
  </w:num>
  <w:num w:numId="26" w16cid:durableId="182400175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036"/>
    <w:rsid w:val="000121D7"/>
    <w:rsid w:val="0001726A"/>
    <w:rsid w:val="0002375B"/>
    <w:rsid w:val="00024348"/>
    <w:rsid w:val="0002693A"/>
    <w:rsid w:val="00030B96"/>
    <w:rsid w:val="00046B26"/>
    <w:rsid w:val="0004739D"/>
    <w:rsid w:val="000531E6"/>
    <w:rsid w:val="000559E4"/>
    <w:rsid w:val="00065CF8"/>
    <w:rsid w:val="000706D3"/>
    <w:rsid w:val="00070CE9"/>
    <w:rsid w:val="000748AB"/>
    <w:rsid w:val="00084008"/>
    <w:rsid w:val="00086FA2"/>
    <w:rsid w:val="00087418"/>
    <w:rsid w:val="000924C7"/>
    <w:rsid w:val="000950F8"/>
    <w:rsid w:val="000A0C36"/>
    <w:rsid w:val="000A1ACB"/>
    <w:rsid w:val="000B529A"/>
    <w:rsid w:val="000C426A"/>
    <w:rsid w:val="000D49B4"/>
    <w:rsid w:val="000D71E7"/>
    <w:rsid w:val="000E11FD"/>
    <w:rsid w:val="000E3F1D"/>
    <w:rsid w:val="000F1C33"/>
    <w:rsid w:val="00102470"/>
    <w:rsid w:val="00103516"/>
    <w:rsid w:val="00110DB0"/>
    <w:rsid w:val="00124338"/>
    <w:rsid w:val="001302B9"/>
    <w:rsid w:val="00135FCE"/>
    <w:rsid w:val="00156036"/>
    <w:rsid w:val="00170BAA"/>
    <w:rsid w:val="00176924"/>
    <w:rsid w:val="00182CA4"/>
    <w:rsid w:val="00192889"/>
    <w:rsid w:val="001953D7"/>
    <w:rsid w:val="001959CD"/>
    <w:rsid w:val="001A286E"/>
    <w:rsid w:val="001A78F2"/>
    <w:rsid w:val="001B5D16"/>
    <w:rsid w:val="001C78CF"/>
    <w:rsid w:val="001D1C97"/>
    <w:rsid w:val="001D4EB8"/>
    <w:rsid w:val="001E62FD"/>
    <w:rsid w:val="001E6540"/>
    <w:rsid w:val="001F08A7"/>
    <w:rsid w:val="001F4237"/>
    <w:rsid w:val="0020347C"/>
    <w:rsid w:val="0021166F"/>
    <w:rsid w:val="00214690"/>
    <w:rsid w:val="00216BB3"/>
    <w:rsid w:val="002223BA"/>
    <w:rsid w:val="002454CE"/>
    <w:rsid w:val="0026324E"/>
    <w:rsid w:val="00267FF8"/>
    <w:rsid w:val="00272D32"/>
    <w:rsid w:val="0027616F"/>
    <w:rsid w:val="0027735D"/>
    <w:rsid w:val="0029128F"/>
    <w:rsid w:val="002918BC"/>
    <w:rsid w:val="00297528"/>
    <w:rsid w:val="002A4ED3"/>
    <w:rsid w:val="002A69C0"/>
    <w:rsid w:val="002B10A9"/>
    <w:rsid w:val="002C56AF"/>
    <w:rsid w:val="002D3A2A"/>
    <w:rsid w:val="002D4009"/>
    <w:rsid w:val="002E325E"/>
    <w:rsid w:val="002E63E9"/>
    <w:rsid w:val="002E66E6"/>
    <w:rsid w:val="002F3CD8"/>
    <w:rsid w:val="002F4E2B"/>
    <w:rsid w:val="002F698B"/>
    <w:rsid w:val="00303DCD"/>
    <w:rsid w:val="00311603"/>
    <w:rsid w:val="00317A09"/>
    <w:rsid w:val="003237DF"/>
    <w:rsid w:val="00332AF5"/>
    <w:rsid w:val="00334B9D"/>
    <w:rsid w:val="003365FE"/>
    <w:rsid w:val="003379FD"/>
    <w:rsid w:val="00341CD6"/>
    <w:rsid w:val="003471B9"/>
    <w:rsid w:val="0036090F"/>
    <w:rsid w:val="0036210E"/>
    <w:rsid w:val="00373040"/>
    <w:rsid w:val="003736A9"/>
    <w:rsid w:val="00374A7C"/>
    <w:rsid w:val="00375D91"/>
    <w:rsid w:val="003843F4"/>
    <w:rsid w:val="0038462D"/>
    <w:rsid w:val="00385D2A"/>
    <w:rsid w:val="00386578"/>
    <w:rsid w:val="00391AFA"/>
    <w:rsid w:val="003947AB"/>
    <w:rsid w:val="00395A1B"/>
    <w:rsid w:val="00396EF8"/>
    <w:rsid w:val="003A0FCF"/>
    <w:rsid w:val="003A0FD5"/>
    <w:rsid w:val="003A1EF3"/>
    <w:rsid w:val="003C13D6"/>
    <w:rsid w:val="003C3480"/>
    <w:rsid w:val="003C5E9E"/>
    <w:rsid w:val="003C6D80"/>
    <w:rsid w:val="003C7114"/>
    <w:rsid w:val="003D0930"/>
    <w:rsid w:val="003E1510"/>
    <w:rsid w:val="003E2681"/>
    <w:rsid w:val="003E4AD6"/>
    <w:rsid w:val="003F234C"/>
    <w:rsid w:val="00406FA4"/>
    <w:rsid w:val="00413982"/>
    <w:rsid w:val="00417AB7"/>
    <w:rsid w:val="004344CA"/>
    <w:rsid w:val="00436867"/>
    <w:rsid w:val="004414D1"/>
    <w:rsid w:val="0044196E"/>
    <w:rsid w:val="00442C95"/>
    <w:rsid w:val="0044503F"/>
    <w:rsid w:val="004541F4"/>
    <w:rsid w:val="004543A4"/>
    <w:rsid w:val="004560B7"/>
    <w:rsid w:val="00457A22"/>
    <w:rsid w:val="00460156"/>
    <w:rsid w:val="0046439D"/>
    <w:rsid w:val="00467331"/>
    <w:rsid w:val="00480723"/>
    <w:rsid w:val="004840A1"/>
    <w:rsid w:val="00484AAD"/>
    <w:rsid w:val="00486949"/>
    <w:rsid w:val="00491619"/>
    <w:rsid w:val="00494FD7"/>
    <w:rsid w:val="00496163"/>
    <w:rsid w:val="004A32F7"/>
    <w:rsid w:val="004A36EE"/>
    <w:rsid w:val="004A67DC"/>
    <w:rsid w:val="004A6E8E"/>
    <w:rsid w:val="004B3B2C"/>
    <w:rsid w:val="004B3F58"/>
    <w:rsid w:val="004B52DE"/>
    <w:rsid w:val="004C4E95"/>
    <w:rsid w:val="004D1CDA"/>
    <w:rsid w:val="004D28F1"/>
    <w:rsid w:val="004D3B1A"/>
    <w:rsid w:val="004D5234"/>
    <w:rsid w:val="004D59B7"/>
    <w:rsid w:val="004E16E0"/>
    <w:rsid w:val="004E2BA0"/>
    <w:rsid w:val="005001CE"/>
    <w:rsid w:val="00507B1E"/>
    <w:rsid w:val="00510918"/>
    <w:rsid w:val="00512D99"/>
    <w:rsid w:val="00514710"/>
    <w:rsid w:val="0051562B"/>
    <w:rsid w:val="00523DA4"/>
    <w:rsid w:val="00524DE4"/>
    <w:rsid w:val="005265EC"/>
    <w:rsid w:val="00533920"/>
    <w:rsid w:val="00536C9B"/>
    <w:rsid w:val="005432BE"/>
    <w:rsid w:val="00544D96"/>
    <w:rsid w:val="00544F4C"/>
    <w:rsid w:val="00545069"/>
    <w:rsid w:val="005472E6"/>
    <w:rsid w:val="005477D1"/>
    <w:rsid w:val="00556F45"/>
    <w:rsid w:val="00566D4E"/>
    <w:rsid w:val="0056738E"/>
    <w:rsid w:val="005714BE"/>
    <w:rsid w:val="00584F02"/>
    <w:rsid w:val="00593FBC"/>
    <w:rsid w:val="00594FFE"/>
    <w:rsid w:val="005950A9"/>
    <w:rsid w:val="0059623E"/>
    <w:rsid w:val="005A4AD5"/>
    <w:rsid w:val="005A7A08"/>
    <w:rsid w:val="005B3F61"/>
    <w:rsid w:val="005C0719"/>
    <w:rsid w:val="005C0BFE"/>
    <w:rsid w:val="005C3E8C"/>
    <w:rsid w:val="005C557B"/>
    <w:rsid w:val="005C746B"/>
    <w:rsid w:val="005D0620"/>
    <w:rsid w:val="005D260C"/>
    <w:rsid w:val="005D644A"/>
    <w:rsid w:val="005E23FF"/>
    <w:rsid w:val="005E2AEE"/>
    <w:rsid w:val="005E3013"/>
    <w:rsid w:val="005F060C"/>
    <w:rsid w:val="005F41A2"/>
    <w:rsid w:val="005F6328"/>
    <w:rsid w:val="006042D8"/>
    <w:rsid w:val="00614A39"/>
    <w:rsid w:val="00614D03"/>
    <w:rsid w:val="00615149"/>
    <w:rsid w:val="006155A7"/>
    <w:rsid w:val="006163FD"/>
    <w:rsid w:val="006206DA"/>
    <w:rsid w:val="006207E3"/>
    <w:rsid w:val="00621F03"/>
    <w:rsid w:val="00623066"/>
    <w:rsid w:val="006234E7"/>
    <w:rsid w:val="00623A77"/>
    <w:rsid w:val="006269E5"/>
    <w:rsid w:val="006308B2"/>
    <w:rsid w:val="00632C03"/>
    <w:rsid w:val="00633B38"/>
    <w:rsid w:val="00636CA6"/>
    <w:rsid w:val="00640D8B"/>
    <w:rsid w:val="00641834"/>
    <w:rsid w:val="0064653A"/>
    <w:rsid w:val="00647CC0"/>
    <w:rsid w:val="00650CA6"/>
    <w:rsid w:val="00663F34"/>
    <w:rsid w:val="006668FF"/>
    <w:rsid w:val="0066727D"/>
    <w:rsid w:val="00671499"/>
    <w:rsid w:val="00674622"/>
    <w:rsid w:val="00682D01"/>
    <w:rsid w:val="00686FE9"/>
    <w:rsid w:val="0069236B"/>
    <w:rsid w:val="00693BA7"/>
    <w:rsid w:val="00695818"/>
    <w:rsid w:val="006A4DA3"/>
    <w:rsid w:val="006B571F"/>
    <w:rsid w:val="006D08BD"/>
    <w:rsid w:val="006D4147"/>
    <w:rsid w:val="006D77BB"/>
    <w:rsid w:val="006E22EB"/>
    <w:rsid w:val="006F1D3A"/>
    <w:rsid w:val="006F34D4"/>
    <w:rsid w:val="006F376C"/>
    <w:rsid w:val="006F731C"/>
    <w:rsid w:val="00701A92"/>
    <w:rsid w:val="00704360"/>
    <w:rsid w:val="00711604"/>
    <w:rsid w:val="00722CD3"/>
    <w:rsid w:val="00725E64"/>
    <w:rsid w:val="00730DF8"/>
    <w:rsid w:val="007356FB"/>
    <w:rsid w:val="00736018"/>
    <w:rsid w:val="0074274B"/>
    <w:rsid w:val="00744477"/>
    <w:rsid w:val="00750E7E"/>
    <w:rsid w:val="007557F1"/>
    <w:rsid w:val="00760495"/>
    <w:rsid w:val="00761417"/>
    <w:rsid w:val="00765CD2"/>
    <w:rsid w:val="00775EDC"/>
    <w:rsid w:val="00781C1F"/>
    <w:rsid w:val="00786904"/>
    <w:rsid w:val="00792EDB"/>
    <w:rsid w:val="007A72CF"/>
    <w:rsid w:val="007A7AA0"/>
    <w:rsid w:val="007B1EE7"/>
    <w:rsid w:val="007C7479"/>
    <w:rsid w:val="007D3788"/>
    <w:rsid w:val="007F0EDA"/>
    <w:rsid w:val="008022C2"/>
    <w:rsid w:val="00803150"/>
    <w:rsid w:val="008037ED"/>
    <w:rsid w:val="008043EB"/>
    <w:rsid w:val="00813ABE"/>
    <w:rsid w:val="00814263"/>
    <w:rsid w:val="008146AC"/>
    <w:rsid w:val="008159C2"/>
    <w:rsid w:val="00823123"/>
    <w:rsid w:val="00823206"/>
    <w:rsid w:val="008306EB"/>
    <w:rsid w:val="00835835"/>
    <w:rsid w:val="00835B0B"/>
    <w:rsid w:val="008404AC"/>
    <w:rsid w:val="0084319A"/>
    <w:rsid w:val="00844155"/>
    <w:rsid w:val="008456C0"/>
    <w:rsid w:val="00847C2C"/>
    <w:rsid w:val="0085054B"/>
    <w:rsid w:val="0085374C"/>
    <w:rsid w:val="008539A0"/>
    <w:rsid w:val="00856BE2"/>
    <w:rsid w:val="00862D87"/>
    <w:rsid w:val="00863E70"/>
    <w:rsid w:val="00866EB0"/>
    <w:rsid w:val="008677A1"/>
    <w:rsid w:val="00867E99"/>
    <w:rsid w:val="00870910"/>
    <w:rsid w:val="00871FDB"/>
    <w:rsid w:val="008752A3"/>
    <w:rsid w:val="00882B67"/>
    <w:rsid w:val="00886190"/>
    <w:rsid w:val="00893E67"/>
    <w:rsid w:val="00895BC1"/>
    <w:rsid w:val="008A0A48"/>
    <w:rsid w:val="008B1BE4"/>
    <w:rsid w:val="008B2988"/>
    <w:rsid w:val="008C1022"/>
    <w:rsid w:val="008D16B7"/>
    <w:rsid w:val="008D201E"/>
    <w:rsid w:val="008D57EA"/>
    <w:rsid w:val="008E1A00"/>
    <w:rsid w:val="008F51C6"/>
    <w:rsid w:val="00900670"/>
    <w:rsid w:val="00903503"/>
    <w:rsid w:val="00911FAD"/>
    <w:rsid w:val="00912B74"/>
    <w:rsid w:val="00914229"/>
    <w:rsid w:val="0091463F"/>
    <w:rsid w:val="0093581C"/>
    <w:rsid w:val="00936001"/>
    <w:rsid w:val="00936BB7"/>
    <w:rsid w:val="00940158"/>
    <w:rsid w:val="00941B88"/>
    <w:rsid w:val="00942DA8"/>
    <w:rsid w:val="00943D71"/>
    <w:rsid w:val="00946DA6"/>
    <w:rsid w:val="009564F0"/>
    <w:rsid w:val="0095786E"/>
    <w:rsid w:val="00960028"/>
    <w:rsid w:val="009630FC"/>
    <w:rsid w:val="0096745F"/>
    <w:rsid w:val="009700DC"/>
    <w:rsid w:val="009709A9"/>
    <w:rsid w:val="009720C9"/>
    <w:rsid w:val="009734F9"/>
    <w:rsid w:val="0098108B"/>
    <w:rsid w:val="0099284D"/>
    <w:rsid w:val="00992F22"/>
    <w:rsid w:val="00996AC4"/>
    <w:rsid w:val="009A0F00"/>
    <w:rsid w:val="009B05BB"/>
    <w:rsid w:val="009B3C0A"/>
    <w:rsid w:val="009B559C"/>
    <w:rsid w:val="009C6601"/>
    <w:rsid w:val="009C7519"/>
    <w:rsid w:val="009E7718"/>
    <w:rsid w:val="009F32E7"/>
    <w:rsid w:val="009F3ADA"/>
    <w:rsid w:val="009F4282"/>
    <w:rsid w:val="009F4949"/>
    <w:rsid w:val="009F56A4"/>
    <w:rsid w:val="00A043ED"/>
    <w:rsid w:val="00A110C9"/>
    <w:rsid w:val="00A13436"/>
    <w:rsid w:val="00A13F43"/>
    <w:rsid w:val="00A21170"/>
    <w:rsid w:val="00A25633"/>
    <w:rsid w:val="00A36D71"/>
    <w:rsid w:val="00A40711"/>
    <w:rsid w:val="00A41F11"/>
    <w:rsid w:val="00A45D0A"/>
    <w:rsid w:val="00A50492"/>
    <w:rsid w:val="00A5366C"/>
    <w:rsid w:val="00A6074B"/>
    <w:rsid w:val="00A64F5C"/>
    <w:rsid w:val="00A66B85"/>
    <w:rsid w:val="00A722EE"/>
    <w:rsid w:val="00A81610"/>
    <w:rsid w:val="00A83BA2"/>
    <w:rsid w:val="00A842C0"/>
    <w:rsid w:val="00A94A6F"/>
    <w:rsid w:val="00A970BF"/>
    <w:rsid w:val="00A97A84"/>
    <w:rsid w:val="00AA4815"/>
    <w:rsid w:val="00AB10EA"/>
    <w:rsid w:val="00AB533E"/>
    <w:rsid w:val="00AC0A1C"/>
    <w:rsid w:val="00AE0F2F"/>
    <w:rsid w:val="00AF2A82"/>
    <w:rsid w:val="00AF2EA2"/>
    <w:rsid w:val="00AF4B27"/>
    <w:rsid w:val="00B105DF"/>
    <w:rsid w:val="00B10E04"/>
    <w:rsid w:val="00B13E57"/>
    <w:rsid w:val="00B31355"/>
    <w:rsid w:val="00B37551"/>
    <w:rsid w:val="00B413C9"/>
    <w:rsid w:val="00B454C3"/>
    <w:rsid w:val="00B47607"/>
    <w:rsid w:val="00B52D12"/>
    <w:rsid w:val="00B545C4"/>
    <w:rsid w:val="00B558AA"/>
    <w:rsid w:val="00B55E7A"/>
    <w:rsid w:val="00B61E28"/>
    <w:rsid w:val="00B672B2"/>
    <w:rsid w:val="00B73859"/>
    <w:rsid w:val="00B77137"/>
    <w:rsid w:val="00B808AC"/>
    <w:rsid w:val="00B833F0"/>
    <w:rsid w:val="00B86B31"/>
    <w:rsid w:val="00B878A9"/>
    <w:rsid w:val="00B91164"/>
    <w:rsid w:val="00B940C0"/>
    <w:rsid w:val="00B96321"/>
    <w:rsid w:val="00BA0186"/>
    <w:rsid w:val="00BA1C4B"/>
    <w:rsid w:val="00BA2B2A"/>
    <w:rsid w:val="00BB30F3"/>
    <w:rsid w:val="00BC43F0"/>
    <w:rsid w:val="00BC5138"/>
    <w:rsid w:val="00BD1544"/>
    <w:rsid w:val="00BD4813"/>
    <w:rsid w:val="00BE49EE"/>
    <w:rsid w:val="00BE6C5E"/>
    <w:rsid w:val="00BF4CA6"/>
    <w:rsid w:val="00C01124"/>
    <w:rsid w:val="00C04BA5"/>
    <w:rsid w:val="00C06916"/>
    <w:rsid w:val="00C1505C"/>
    <w:rsid w:val="00C233F1"/>
    <w:rsid w:val="00C3007D"/>
    <w:rsid w:val="00C3520A"/>
    <w:rsid w:val="00C3735B"/>
    <w:rsid w:val="00C41423"/>
    <w:rsid w:val="00C4335C"/>
    <w:rsid w:val="00C449D8"/>
    <w:rsid w:val="00C45624"/>
    <w:rsid w:val="00C51117"/>
    <w:rsid w:val="00C5142D"/>
    <w:rsid w:val="00C51EC2"/>
    <w:rsid w:val="00C62BDB"/>
    <w:rsid w:val="00C6391B"/>
    <w:rsid w:val="00C63A99"/>
    <w:rsid w:val="00C6454A"/>
    <w:rsid w:val="00C71C0A"/>
    <w:rsid w:val="00C71E42"/>
    <w:rsid w:val="00C8003B"/>
    <w:rsid w:val="00C90D8B"/>
    <w:rsid w:val="00CA1B07"/>
    <w:rsid w:val="00CB1DCB"/>
    <w:rsid w:val="00CB6661"/>
    <w:rsid w:val="00CC4ED5"/>
    <w:rsid w:val="00CC798E"/>
    <w:rsid w:val="00CD210F"/>
    <w:rsid w:val="00CD2D90"/>
    <w:rsid w:val="00CD474A"/>
    <w:rsid w:val="00CD6ECF"/>
    <w:rsid w:val="00CE0538"/>
    <w:rsid w:val="00CE150B"/>
    <w:rsid w:val="00CE387D"/>
    <w:rsid w:val="00CF2899"/>
    <w:rsid w:val="00CF2B5B"/>
    <w:rsid w:val="00D055FA"/>
    <w:rsid w:val="00D114E9"/>
    <w:rsid w:val="00D13467"/>
    <w:rsid w:val="00D151D9"/>
    <w:rsid w:val="00D172DF"/>
    <w:rsid w:val="00D321FA"/>
    <w:rsid w:val="00D34E87"/>
    <w:rsid w:val="00D405EF"/>
    <w:rsid w:val="00D431EA"/>
    <w:rsid w:val="00D45081"/>
    <w:rsid w:val="00D50E41"/>
    <w:rsid w:val="00D54FC1"/>
    <w:rsid w:val="00D568B0"/>
    <w:rsid w:val="00D57BA5"/>
    <w:rsid w:val="00D614E3"/>
    <w:rsid w:val="00D6370F"/>
    <w:rsid w:val="00D76243"/>
    <w:rsid w:val="00D77458"/>
    <w:rsid w:val="00D82487"/>
    <w:rsid w:val="00D91EC7"/>
    <w:rsid w:val="00D96FA3"/>
    <w:rsid w:val="00DA5868"/>
    <w:rsid w:val="00DB0558"/>
    <w:rsid w:val="00DB0693"/>
    <w:rsid w:val="00DC0E1A"/>
    <w:rsid w:val="00DC14B2"/>
    <w:rsid w:val="00DC293A"/>
    <w:rsid w:val="00DC2E32"/>
    <w:rsid w:val="00DD366D"/>
    <w:rsid w:val="00DE31F9"/>
    <w:rsid w:val="00DE6BD3"/>
    <w:rsid w:val="00DE7499"/>
    <w:rsid w:val="00DE7AE0"/>
    <w:rsid w:val="00E05731"/>
    <w:rsid w:val="00E21423"/>
    <w:rsid w:val="00E22B28"/>
    <w:rsid w:val="00E52A02"/>
    <w:rsid w:val="00E54BC4"/>
    <w:rsid w:val="00E55A53"/>
    <w:rsid w:val="00E56639"/>
    <w:rsid w:val="00E660CA"/>
    <w:rsid w:val="00E7126B"/>
    <w:rsid w:val="00E72DCA"/>
    <w:rsid w:val="00E73775"/>
    <w:rsid w:val="00E769DC"/>
    <w:rsid w:val="00E811FC"/>
    <w:rsid w:val="00E817D4"/>
    <w:rsid w:val="00E86300"/>
    <w:rsid w:val="00E86893"/>
    <w:rsid w:val="00E86970"/>
    <w:rsid w:val="00E87C57"/>
    <w:rsid w:val="00E90458"/>
    <w:rsid w:val="00E91C43"/>
    <w:rsid w:val="00E96C4C"/>
    <w:rsid w:val="00EB6DA0"/>
    <w:rsid w:val="00EB7A01"/>
    <w:rsid w:val="00EB7C02"/>
    <w:rsid w:val="00EB7D9C"/>
    <w:rsid w:val="00EC2ACA"/>
    <w:rsid w:val="00EC7328"/>
    <w:rsid w:val="00EC7D6F"/>
    <w:rsid w:val="00ED20C2"/>
    <w:rsid w:val="00ED3D9B"/>
    <w:rsid w:val="00ED59AA"/>
    <w:rsid w:val="00EE0960"/>
    <w:rsid w:val="00EE6AD2"/>
    <w:rsid w:val="00EE703C"/>
    <w:rsid w:val="00F007B8"/>
    <w:rsid w:val="00F15B7A"/>
    <w:rsid w:val="00F21DDA"/>
    <w:rsid w:val="00F36D2B"/>
    <w:rsid w:val="00F40F74"/>
    <w:rsid w:val="00F47562"/>
    <w:rsid w:val="00F52F84"/>
    <w:rsid w:val="00F561CE"/>
    <w:rsid w:val="00F563D3"/>
    <w:rsid w:val="00F60F24"/>
    <w:rsid w:val="00F64A67"/>
    <w:rsid w:val="00F7369A"/>
    <w:rsid w:val="00F74231"/>
    <w:rsid w:val="00F76C06"/>
    <w:rsid w:val="00F82D1B"/>
    <w:rsid w:val="00F83B35"/>
    <w:rsid w:val="00F85403"/>
    <w:rsid w:val="00F93BD5"/>
    <w:rsid w:val="00FA12DF"/>
    <w:rsid w:val="00FA251B"/>
    <w:rsid w:val="00FA2A26"/>
    <w:rsid w:val="00FA4AFA"/>
    <w:rsid w:val="00FA6DDA"/>
    <w:rsid w:val="00FA7F01"/>
    <w:rsid w:val="00FB090F"/>
    <w:rsid w:val="00FB7565"/>
    <w:rsid w:val="00FD3E12"/>
    <w:rsid w:val="00FE729F"/>
    <w:rsid w:val="0149F34C"/>
    <w:rsid w:val="0233F562"/>
    <w:rsid w:val="041C5732"/>
    <w:rsid w:val="0595E82A"/>
    <w:rsid w:val="08D975AE"/>
    <w:rsid w:val="08EF8168"/>
    <w:rsid w:val="0905D3F4"/>
    <w:rsid w:val="090B9DF6"/>
    <w:rsid w:val="09C9702B"/>
    <w:rsid w:val="09CE0A58"/>
    <w:rsid w:val="09FD1640"/>
    <w:rsid w:val="0BB1A99B"/>
    <w:rsid w:val="0C0B1356"/>
    <w:rsid w:val="0CAEEDB3"/>
    <w:rsid w:val="0FB047C1"/>
    <w:rsid w:val="116E16FC"/>
    <w:rsid w:val="11B39F49"/>
    <w:rsid w:val="120110A6"/>
    <w:rsid w:val="12D42FAA"/>
    <w:rsid w:val="155ABB25"/>
    <w:rsid w:val="1654E19F"/>
    <w:rsid w:val="16602086"/>
    <w:rsid w:val="179DEBA9"/>
    <w:rsid w:val="19DCD736"/>
    <w:rsid w:val="1A4736BA"/>
    <w:rsid w:val="1A4DBFD5"/>
    <w:rsid w:val="1AD75937"/>
    <w:rsid w:val="1AF64579"/>
    <w:rsid w:val="1B1AB199"/>
    <w:rsid w:val="1C3D88E3"/>
    <w:rsid w:val="1C4AA51D"/>
    <w:rsid w:val="1DEFCA6A"/>
    <w:rsid w:val="1E8D88D1"/>
    <w:rsid w:val="1E965C7D"/>
    <w:rsid w:val="1EAAF78C"/>
    <w:rsid w:val="1EE8A860"/>
    <w:rsid w:val="1F3906A2"/>
    <w:rsid w:val="1F90B03E"/>
    <w:rsid w:val="20050EB7"/>
    <w:rsid w:val="20B65A69"/>
    <w:rsid w:val="211FC4C6"/>
    <w:rsid w:val="224910F9"/>
    <w:rsid w:val="22ED24D0"/>
    <w:rsid w:val="24D9FD22"/>
    <w:rsid w:val="2528FE74"/>
    <w:rsid w:val="25611116"/>
    <w:rsid w:val="25C5CCEB"/>
    <w:rsid w:val="2760780F"/>
    <w:rsid w:val="27E285ED"/>
    <w:rsid w:val="2963C36A"/>
    <w:rsid w:val="2A376761"/>
    <w:rsid w:val="2A6F9BE0"/>
    <w:rsid w:val="2AEF050A"/>
    <w:rsid w:val="2C5D920A"/>
    <w:rsid w:val="2C5EE6D2"/>
    <w:rsid w:val="2C9094E6"/>
    <w:rsid w:val="2CED50E4"/>
    <w:rsid w:val="2DC95890"/>
    <w:rsid w:val="2DF2882B"/>
    <w:rsid w:val="2E2B0A32"/>
    <w:rsid w:val="2E81C580"/>
    <w:rsid w:val="2EA61DAC"/>
    <w:rsid w:val="2EA9CF26"/>
    <w:rsid w:val="3044F19C"/>
    <w:rsid w:val="30E1C798"/>
    <w:rsid w:val="3182CA6A"/>
    <w:rsid w:val="331A4345"/>
    <w:rsid w:val="333F058D"/>
    <w:rsid w:val="341ACF2E"/>
    <w:rsid w:val="34946E75"/>
    <w:rsid w:val="36077757"/>
    <w:rsid w:val="3683DAB6"/>
    <w:rsid w:val="38B988F3"/>
    <w:rsid w:val="392BACCA"/>
    <w:rsid w:val="3986AA6B"/>
    <w:rsid w:val="39A16839"/>
    <w:rsid w:val="3AC694B9"/>
    <w:rsid w:val="3B4D0CE0"/>
    <w:rsid w:val="3B6C0357"/>
    <w:rsid w:val="3C300634"/>
    <w:rsid w:val="3C817EF8"/>
    <w:rsid w:val="3CB9642A"/>
    <w:rsid w:val="3D02ECC5"/>
    <w:rsid w:val="3E595B44"/>
    <w:rsid w:val="3F28DCEB"/>
    <w:rsid w:val="4040BBF0"/>
    <w:rsid w:val="41F92885"/>
    <w:rsid w:val="43473F3C"/>
    <w:rsid w:val="43754055"/>
    <w:rsid w:val="437C9B87"/>
    <w:rsid w:val="43EDB424"/>
    <w:rsid w:val="4693F064"/>
    <w:rsid w:val="48D4E3A1"/>
    <w:rsid w:val="49460027"/>
    <w:rsid w:val="49479576"/>
    <w:rsid w:val="49A44105"/>
    <w:rsid w:val="4A4D443E"/>
    <w:rsid w:val="4AB6761F"/>
    <w:rsid w:val="4BA61932"/>
    <w:rsid w:val="4C431C60"/>
    <w:rsid w:val="4D008212"/>
    <w:rsid w:val="4DCD0A31"/>
    <w:rsid w:val="4F77DFAA"/>
    <w:rsid w:val="4FA3ACD1"/>
    <w:rsid w:val="501C45FB"/>
    <w:rsid w:val="505BD977"/>
    <w:rsid w:val="50D85B2E"/>
    <w:rsid w:val="50E1E9DE"/>
    <w:rsid w:val="51A6B2B3"/>
    <w:rsid w:val="51D2753D"/>
    <w:rsid w:val="53274EDE"/>
    <w:rsid w:val="549C6F49"/>
    <w:rsid w:val="55396B24"/>
    <w:rsid w:val="556B70CB"/>
    <w:rsid w:val="55C74356"/>
    <w:rsid w:val="561A95EE"/>
    <w:rsid w:val="562154D2"/>
    <w:rsid w:val="566082B6"/>
    <w:rsid w:val="569C40F8"/>
    <w:rsid w:val="56D82053"/>
    <w:rsid w:val="5737FEE0"/>
    <w:rsid w:val="585DCF8C"/>
    <w:rsid w:val="59831471"/>
    <w:rsid w:val="59E21E6D"/>
    <w:rsid w:val="59F68978"/>
    <w:rsid w:val="5AD76359"/>
    <w:rsid w:val="5B6C8FBE"/>
    <w:rsid w:val="5B7EA087"/>
    <w:rsid w:val="5BEFC458"/>
    <w:rsid w:val="5BF64A2B"/>
    <w:rsid w:val="5D3BE517"/>
    <w:rsid w:val="5DB951AB"/>
    <w:rsid w:val="5DD7AFEB"/>
    <w:rsid w:val="5FD23CDD"/>
    <w:rsid w:val="601FBE7D"/>
    <w:rsid w:val="603ACE5C"/>
    <w:rsid w:val="6115A52C"/>
    <w:rsid w:val="617D58F1"/>
    <w:rsid w:val="62FC8508"/>
    <w:rsid w:val="64F52253"/>
    <w:rsid w:val="672F8B85"/>
    <w:rsid w:val="68AC6146"/>
    <w:rsid w:val="691775FF"/>
    <w:rsid w:val="69247370"/>
    <w:rsid w:val="696C4309"/>
    <w:rsid w:val="6B585968"/>
    <w:rsid w:val="6B600E27"/>
    <w:rsid w:val="6CE59906"/>
    <w:rsid w:val="6D36B348"/>
    <w:rsid w:val="6E3149D4"/>
    <w:rsid w:val="6F336390"/>
    <w:rsid w:val="6F5048BE"/>
    <w:rsid w:val="70437FC1"/>
    <w:rsid w:val="70E1684A"/>
    <w:rsid w:val="71082E67"/>
    <w:rsid w:val="725AF98D"/>
    <w:rsid w:val="73050E82"/>
    <w:rsid w:val="73576D81"/>
    <w:rsid w:val="735C41E1"/>
    <w:rsid w:val="7362D84D"/>
    <w:rsid w:val="7417DD8D"/>
    <w:rsid w:val="742DF601"/>
    <w:rsid w:val="74804D10"/>
    <w:rsid w:val="7713B521"/>
    <w:rsid w:val="77910A6E"/>
    <w:rsid w:val="77E23F45"/>
    <w:rsid w:val="7942BC70"/>
    <w:rsid w:val="7B8B68A9"/>
    <w:rsid w:val="7BCA24F3"/>
    <w:rsid w:val="7CBE129E"/>
    <w:rsid w:val="7DC67170"/>
    <w:rsid w:val="7E021B5E"/>
    <w:rsid w:val="7E786B99"/>
    <w:rsid w:val="7F808E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55B1E"/>
  <w15:docId w15:val="{1F73BB7E-C022-4716-93F0-4593F2AE0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36"/>
    <w:rPr>
      <w:rFonts w:ascii="Times New Roman" w:eastAsia="Times New Roman" w:hAnsi="Times New Roman"/>
      <w:lang w:eastAsia="es-ES"/>
    </w:rPr>
  </w:style>
  <w:style w:type="paragraph" w:styleId="Ttulo2">
    <w:name w:val="heading 2"/>
    <w:basedOn w:val="Prrafodelista"/>
    <w:next w:val="Normal"/>
    <w:link w:val="Ttulo2Car"/>
    <w:uiPriority w:val="9"/>
    <w:unhideWhenUsed/>
    <w:qFormat/>
    <w:rsid w:val="00FA4AFA"/>
    <w:pPr>
      <w:keepNext/>
      <w:numPr>
        <w:numId w:val="18"/>
      </w:numPr>
      <w:tabs>
        <w:tab w:val="left" w:pos="142"/>
        <w:tab w:val="left" w:pos="284"/>
        <w:tab w:val="center" w:pos="4252"/>
        <w:tab w:val="right" w:pos="8504"/>
      </w:tabs>
      <w:spacing w:after="240"/>
      <w:ind w:left="714" w:hanging="357"/>
      <w:contextualSpacing w:val="0"/>
      <w:jc w:val="both"/>
      <w:outlineLvl w:val="1"/>
    </w:pPr>
    <w:rPr>
      <w:rFonts w:ascii="Arial" w:hAnsi="Arial" w:cs="Arial"/>
      <w:b/>
      <w:color w:val="000000"/>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NORMA"/>
    <w:basedOn w:val="Normal"/>
    <w:link w:val="PrrafodelistaCar"/>
    <w:uiPriority w:val="99"/>
    <w:qFormat/>
    <w:rsid w:val="00862D87"/>
    <w:pPr>
      <w:ind w:left="720"/>
      <w:contextualSpacing/>
    </w:pPr>
    <w:rPr>
      <w:sz w:val="24"/>
      <w:szCs w:val="24"/>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99"/>
    <w:qFormat/>
    <w:locked/>
    <w:rsid w:val="00862D87"/>
    <w:rPr>
      <w:rFonts w:ascii="Times New Roman" w:eastAsia="Times New Roman" w:hAnsi="Times New Roman"/>
      <w:sz w:val="24"/>
      <w:szCs w:val="24"/>
      <w:lang w:val="es-ES" w:eastAsia="es-ES"/>
    </w:rPr>
  </w:style>
  <w:style w:type="character" w:customStyle="1" w:styleId="Ttulo2Car">
    <w:name w:val="Título 2 Car"/>
    <w:basedOn w:val="Fuentedeprrafopredeter"/>
    <w:link w:val="Ttulo2"/>
    <w:uiPriority w:val="9"/>
    <w:rsid w:val="00FA4AFA"/>
    <w:rPr>
      <w:rFonts w:ascii="Arial" w:eastAsia="Times New Roman" w:hAnsi="Arial" w:cs="Arial"/>
      <w:b/>
      <w:color w:val="000000"/>
      <w:sz w:val="21"/>
      <w:szCs w:val="21"/>
      <w:lang w:eastAsia="es-ES"/>
    </w:rPr>
  </w:style>
  <w:style w:type="paragraph" w:customStyle="1" w:styleId="Default">
    <w:name w:val="Default"/>
    <w:link w:val="DefaultCar"/>
    <w:qFormat/>
    <w:rsid w:val="00862D87"/>
    <w:pPr>
      <w:autoSpaceDE w:val="0"/>
      <w:autoSpaceDN w:val="0"/>
      <w:adjustRightInd w:val="0"/>
    </w:pPr>
    <w:rPr>
      <w:rFonts w:ascii="Arial Narrow" w:eastAsia="Times New Roman" w:hAnsi="Arial Narrow"/>
      <w:color w:val="000000"/>
      <w:sz w:val="24"/>
      <w:szCs w:val="24"/>
    </w:rPr>
  </w:style>
  <w:style w:type="character" w:customStyle="1" w:styleId="DefaultCar">
    <w:name w:val="Default Car"/>
    <w:link w:val="Default"/>
    <w:locked/>
    <w:rsid w:val="00862D87"/>
    <w:rPr>
      <w:rFonts w:ascii="Arial Narrow" w:eastAsia="Times New Roman" w:hAnsi="Arial Narrow"/>
      <w:color w:val="000000"/>
      <w:sz w:val="24"/>
      <w:szCs w:val="24"/>
    </w:rPr>
  </w:style>
  <w:style w:type="paragraph" w:styleId="Sinespaciado">
    <w:name w:val="No Spacing"/>
    <w:link w:val="SinespaciadoCar"/>
    <w:uiPriority w:val="1"/>
    <w:qFormat/>
    <w:rsid w:val="00862D87"/>
    <w:rPr>
      <w:rFonts w:eastAsia="Times New Roman"/>
      <w:sz w:val="22"/>
      <w:szCs w:val="22"/>
      <w:lang w:val="es-ES"/>
    </w:rPr>
  </w:style>
  <w:style w:type="character" w:customStyle="1" w:styleId="SinespaciadoCar">
    <w:name w:val="Sin espaciado Car"/>
    <w:link w:val="Sinespaciado"/>
    <w:uiPriority w:val="1"/>
    <w:qFormat/>
    <w:locked/>
    <w:rsid w:val="00862D87"/>
    <w:rPr>
      <w:rFonts w:eastAsia="Times New Roman"/>
      <w:sz w:val="22"/>
      <w:szCs w:val="22"/>
      <w:lang w:val="es-ES"/>
    </w:rPr>
  </w:style>
  <w:style w:type="paragraph" w:styleId="Encabezado">
    <w:name w:val="header"/>
    <w:aliases w:val="h,h8,h9,h10,h18,encabezado,Encabezado1"/>
    <w:basedOn w:val="Normal"/>
    <w:link w:val="EncabezadoCar"/>
    <w:uiPriority w:val="99"/>
    <w:rsid w:val="00156036"/>
    <w:pPr>
      <w:tabs>
        <w:tab w:val="center" w:pos="4252"/>
        <w:tab w:val="right" w:pos="8504"/>
      </w:tabs>
    </w:pPr>
  </w:style>
  <w:style w:type="character" w:customStyle="1" w:styleId="EncabezadoCar">
    <w:name w:val="Encabezado Car"/>
    <w:aliases w:val="h Car,h8 Car,h9 Car,h10 Car,h18 Car,encabezado Car,Encabezado1 Car"/>
    <w:basedOn w:val="Fuentedeprrafopredeter"/>
    <w:link w:val="Encabezado"/>
    <w:uiPriority w:val="99"/>
    <w:rsid w:val="00156036"/>
    <w:rPr>
      <w:rFonts w:ascii="Times New Roman" w:eastAsia="Times New Roman" w:hAnsi="Times New Roman"/>
      <w:lang w:val="es-ES" w:eastAsia="es-ES"/>
    </w:rPr>
  </w:style>
  <w:style w:type="paragraph" w:styleId="Textoindependiente">
    <w:name w:val="Body Text"/>
    <w:basedOn w:val="Normal"/>
    <w:link w:val="TextoindependienteCar"/>
    <w:rsid w:val="00156036"/>
    <w:pPr>
      <w:jc w:val="both"/>
    </w:pPr>
  </w:style>
  <w:style w:type="character" w:customStyle="1" w:styleId="TextoindependienteCar">
    <w:name w:val="Texto independiente Car"/>
    <w:basedOn w:val="Fuentedeprrafopredeter"/>
    <w:link w:val="Textoindependiente"/>
    <w:rsid w:val="00156036"/>
    <w:rPr>
      <w:rFonts w:ascii="Times New Roman" w:eastAsia="Times New Roman" w:hAnsi="Times New Roman"/>
      <w:lang w:val="es-ES" w:eastAsia="es-ES"/>
    </w:rPr>
  </w:style>
  <w:style w:type="paragraph" w:styleId="Piedepgina">
    <w:name w:val="footer"/>
    <w:basedOn w:val="Normal"/>
    <w:link w:val="PiedepginaCar"/>
    <w:uiPriority w:val="99"/>
    <w:rsid w:val="00156036"/>
    <w:pPr>
      <w:tabs>
        <w:tab w:val="center" w:pos="4252"/>
        <w:tab w:val="right" w:pos="8504"/>
      </w:tabs>
    </w:pPr>
  </w:style>
  <w:style w:type="character" w:customStyle="1" w:styleId="PiedepginaCar">
    <w:name w:val="Pie de página Car"/>
    <w:basedOn w:val="Fuentedeprrafopredeter"/>
    <w:link w:val="Piedepgina"/>
    <w:uiPriority w:val="99"/>
    <w:rsid w:val="00156036"/>
    <w:rPr>
      <w:rFonts w:ascii="Times New Roman" w:eastAsia="Times New Roman" w:hAnsi="Times New Roman"/>
      <w:lang w:val="es-ES" w:eastAsia="es-ES"/>
    </w:rPr>
  </w:style>
  <w:style w:type="paragraph" w:styleId="NormalWeb">
    <w:name w:val="Normal (Web)"/>
    <w:aliases w:val="Normal (Web) Car Car,Normal (Web) Car Car Car,Normal (Web) Car,Normal (Web) Car Car Car Car Car Car,Normal (Web) Car Car Car Car Car Car Car Car Car,Car"/>
    <w:basedOn w:val="Normal"/>
    <w:uiPriority w:val="99"/>
    <w:qFormat/>
    <w:rsid w:val="00156036"/>
    <w:pPr>
      <w:spacing w:before="100" w:beforeAutospacing="1" w:after="100" w:afterAutospacing="1"/>
    </w:pPr>
    <w:rPr>
      <w:sz w:val="24"/>
      <w:szCs w:val="24"/>
      <w:lang w:eastAsia="es-CO"/>
    </w:rPr>
  </w:style>
  <w:style w:type="paragraph" w:customStyle="1" w:styleId="MARITZA3">
    <w:name w:val="MARITZA3"/>
    <w:uiPriority w:val="99"/>
    <w:rsid w:val="00156036"/>
    <w:pPr>
      <w:tabs>
        <w:tab w:val="left" w:pos="-720"/>
        <w:tab w:val="left" w:pos="0"/>
      </w:tabs>
      <w:suppressAutoHyphens/>
      <w:jc w:val="both"/>
    </w:pPr>
    <w:rPr>
      <w:rFonts w:ascii="Times New Roman" w:eastAsia="Times New Roman" w:hAnsi="Times New Roman"/>
      <w:spacing w:val="-2"/>
      <w:lang w:val="en-US" w:eastAsia="ar-SA"/>
    </w:rPr>
  </w:style>
  <w:style w:type="character" w:customStyle="1" w:styleId="apple-converted-space">
    <w:name w:val="apple-converted-space"/>
    <w:basedOn w:val="Fuentedeprrafopredeter"/>
    <w:rsid w:val="00156036"/>
  </w:style>
  <w:style w:type="paragraph" w:styleId="Textodeglobo">
    <w:name w:val="Balloon Text"/>
    <w:basedOn w:val="Normal"/>
    <w:link w:val="TextodegloboCar"/>
    <w:uiPriority w:val="99"/>
    <w:semiHidden/>
    <w:unhideWhenUsed/>
    <w:rsid w:val="00156036"/>
    <w:rPr>
      <w:rFonts w:ascii="Tahoma" w:hAnsi="Tahoma"/>
      <w:sz w:val="16"/>
      <w:szCs w:val="16"/>
    </w:rPr>
  </w:style>
  <w:style w:type="character" w:customStyle="1" w:styleId="TextodegloboCar">
    <w:name w:val="Texto de globo Car"/>
    <w:basedOn w:val="Fuentedeprrafopredeter"/>
    <w:link w:val="Textodeglobo"/>
    <w:uiPriority w:val="99"/>
    <w:semiHidden/>
    <w:rsid w:val="00156036"/>
    <w:rPr>
      <w:rFonts w:ascii="Tahoma" w:eastAsia="Times New Roman" w:hAnsi="Tahoma"/>
      <w:sz w:val="16"/>
      <w:szCs w:val="16"/>
      <w:lang w:val="es-ES" w:eastAsia="es-ES"/>
    </w:rPr>
  </w:style>
  <w:style w:type="paragraph" w:customStyle="1" w:styleId="cuerpo">
    <w:name w:val="cuerpo"/>
    <w:basedOn w:val="Normal"/>
    <w:rsid w:val="00156036"/>
    <w:pPr>
      <w:spacing w:before="100" w:beforeAutospacing="1" w:after="100" w:afterAutospacing="1"/>
    </w:pPr>
    <w:rPr>
      <w:sz w:val="24"/>
      <w:szCs w:val="24"/>
      <w:lang w:eastAsia="es-CO"/>
    </w:rPr>
  </w:style>
  <w:style w:type="character" w:customStyle="1" w:styleId="spelle">
    <w:name w:val="spelle"/>
    <w:basedOn w:val="Fuentedeprrafopredeter"/>
    <w:rsid w:val="00156036"/>
  </w:style>
  <w:style w:type="paragraph" w:customStyle="1" w:styleId="numeros">
    <w:name w:val="numeros"/>
    <w:basedOn w:val="Normal"/>
    <w:rsid w:val="00156036"/>
    <w:pPr>
      <w:spacing w:before="100" w:beforeAutospacing="1" w:after="100" w:afterAutospacing="1"/>
    </w:pPr>
    <w:rPr>
      <w:sz w:val="24"/>
      <w:szCs w:val="24"/>
      <w:lang w:eastAsia="es-CO"/>
    </w:rPr>
  </w:style>
  <w:style w:type="paragraph" w:customStyle="1" w:styleId="ecxmsonormal">
    <w:name w:val="ecxmsonormal"/>
    <w:basedOn w:val="Normal"/>
    <w:rsid w:val="00156036"/>
    <w:pPr>
      <w:spacing w:before="100" w:beforeAutospacing="1" w:after="100" w:afterAutospacing="1"/>
    </w:pPr>
    <w:rPr>
      <w:sz w:val="24"/>
      <w:szCs w:val="24"/>
    </w:rPr>
  </w:style>
  <w:style w:type="character" w:styleId="Refdecomentario">
    <w:name w:val="annotation reference"/>
    <w:uiPriority w:val="99"/>
    <w:semiHidden/>
    <w:unhideWhenUsed/>
    <w:rsid w:val="00156036"/>
    <w:rPr>
      <w:sz w:val="16"/>
      <w:szCs w:val="16"/>
    </w:rPr>
  </w:style>
  <w:style w:type="paragraph" w:styleId="Textocomentario">
    <w:name w:val="annotation text"/>
    <w:basedOn w:val="Normal"/>
    <w:link w:val="TextocomentarioCar"/>
    <w:uiPriority w:val="99"/>
    <w:unhideWhenUsed/>
    <w:rsid w:val="00156036"/>
  </w:style>
  <w:style w:type="character" w:customStyle="1" w:styleId="TextocomentarioCar">
    <w:name w:val="Texto comentario Car"/>
    <w:basedOn w:val="Fuentedeprrafopredeter"/>
    <w:link w:val="Textocomentario"/>
    <w:uiPriority w:val="99"/>
    <w:rsid w:val="00156036"/>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156036"/>
    <w:rPr>
      <w:b/>
      <w:bCs/>
    </w:rPr>
  </w:style>
  <w:style w:type="character" w:customStyle="1" w:styleId="AsuntodelcomentarioCar">
    <w:name w:val="Asunto del comentario Car"/>
    <w:basedOn w:val="TextocomentarioCar"/>
    <w:link w:val="Asuntodelcomentario"/>
    <w:uiPriority w:val="99"/>
    <w:semiHidden/>
    <w:rsid w:val="00156036"/>
    <w:rPr>
      <w:rFonts w:ascii="Times New Roman" w:eastAsia="Times New Roman" w:hAnsi="Times New Roman"/>
      <w:b/>
      <w:bCs/>
      <w:lang w:val="es-ES" w:eastAsia="es-ES"/>
    </w:rPr>
  </w:style>
  <w:style w:type="table" w:styleId="Tablaconcuadrcula">
    <w:name w:val="Table Grid"/>
    <w:basedOn w:val="Tablanormal"/>
    <w:uiPriority w:val="59"/>
    <w:rsid w:val="00156036"/>
    <w:rPr>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156036"/>
    <w:rPr>
      <w:rFonts w:cs="Times New Roman"/>
      <w:color w:val="0000FF"/>
      <w:u w:val="single"/>
    </w:rPr>
  </w:style>
  <w:style w:type="paragraph" w:customStyle="1" w:styleId="BodyText34">
    <w:name w:val="Body Text 34"/>
    <w:basedOn w:val="Normal"/>
    <w:uiPriority w:val="99"/>
    <w:rsid w:val="00156036"/>
    <w:pPr>
      <w:jc w:val="both"/>
    </w:pPr>
    <w:rPr>
      <w:rFonts w:ascii="Arial" w:hAnsi="Arial"/>
      <w:b/>
      <w:sz w:val="24"/>
    </w:rPr>
  </w:style>
  <w:style w:type="table" w:customStyle="1" w:styleId="Tablaconcuadrcula6111">
    <w:name w:val="Tabla con cuadrícula6111"/>
    <w:basedOn w:val="Tablanormal"/>
    <w:next w:val="Tablaconcuadrcula"/>
    <w:uiPriority w:val="59"/>
    <w:rsid w:val="0015603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reccininterior">
    <w:name w:val="Dirección interior"/>
    <w:basedOn w:val="Normal"/>
    <w:rsid w:val="00156036"/>
    <w:pPr>
      <w:spacing w:line="240" w:lineRule="atLeast"/>
      <w:jc w:val="both"/>
    </w:pPr>
    <w:rPr>
      <w:rFonts w:ascii="Garamond" w:hAnsi="Garamond"/>
      <w:kern w:val="18"/>
    </w:rPr>
  </w:style>
  <w:style w:type="paragraph" w:styleId="Revisin">
    <w:name w:val="Revision"/>
    <w:hidden/>
    <w:uiPriority w:val="99"/>
    <w:semiHidden/>
    <w:rsid w:val="00156036"/>
    <w:rPr>
      <w:rFonts w:ascii="Times New Roman" w:eastAsia="Times New Roman" w:hAnsi="Times New Roman"/>
      <w:lang w:val="es-ES" w:eastAsia="es-ES"/>
    </w:rPr>
  </w:style>
  <w:style w:type="character" w:styleId="Textodelmarcadordeposicin">
    <w:name w:val="Placeholder Text"/>
    <w:basedOn w:val="Fuentedeprrafopredeter"/>
    <w:uiPriority w:val="99"/>
    <w:semiHidden/>
    <w:rsid w:val="00156036"/>
    <w:rPr>
      <w:color w:val="808080"/>
    </w:rPr>
  </w:style>
  <w:style w:type="character" w:styleId="Nmerodelnea">
    <w:name w:val="line number"/>
    <w:basedOn w:val="Fuentedeprrafopredeter"/>
    <w:uiPriority w:val="99"/>
    <w:semiHidden/>
    <w:unhideWhenUsed/>
    <w:rsid w:val="00F64A67"/>
  </w:style>
  <w:style w:type="character" w:styleId="Hipervnculovisitado">
    <w:name w:val="FollowedHyperlink"/>
    <w:basedOn w:val="Fuentedeprrafopredeter"/>
    <w:uiPriority w:val="99"/>
    <w:semiHidden/>
    <w:unhideWhenUsed/>
    <w:rsid w:val="00940158"/>
    <w:rPr>
      <w:color w:val="954F72"/>
      <w:u w:val="single"/>
    </w:rPr>
  </w:style>
  <w:style w:type="paragraph" w:customStyle="1" w:styleId="msonormal0">
    <w:name w:val="msonormal"/>
    <w:basedOn w:val="Normal"/>
    <w:rsid w:val="00940158"/>
    <w:pPr>
      <w:spacing w:before="100" w:beforeAutospacing="1" w:after="100" w:afterAutospacing="1"/>
    </w:pPr>
    <w:rPr>
      <w:sz w:val="24"/>
      <w:szCs w:val="24"/>
      <w:lang w:eastAsia="es-CO"/>
    </w:rPr>
  </w:style>
  <w:style w:type="paragraph" w:customStyle="1" w:styleId="font5">
    <w:name w:val="font5"/>
    <w:basedOn w:val="Normal"/>
    <w:rsid w:val="00940158"/>
    <w:pPr>
      <w:spacing w:before="100" w:beforeAutospacing="1" w:after="100" w:afterAutospacing="1"/>
    </w:pPr>
    <w:rPr>
      <w:rFonts w:ascii="Arial" w:hAnsi="Arial" w:cs="Arial"/>
      <w:sz w:val="18"/>
      <w:szCs w:val="18"/>
      <w:lang w:eastAsia="es-CO"/>
    </w:rPr>
  </w:style>
  <w:style w:type="paragraph" w:customStyle="1" w:styleId="font6">
    <w:name w:val="font6"/>
    <w:basedOn w:val="Normal"/>
    <w:rsid w:val="00940158"/>
    <w:pPr>
      <w:spacing w:before="100" w:beforeAutospacing="1" w:after="100" w:afterAutospacing="1"/>
    </w:pPr>
    <w:rPr>
      <w:rFonts w:ascii="Arial" w:hAnsi="Arial" w:cs="Arial"/>
      <w:color w:val="FF0000"/>
      <w:sz w:val="18"/>
      <w:szCs w:val="18"/>
      <w:lang w:eastAsia="es-CO"/>
    </w:rPr>
  </w:style>
  <w:style w:type="paragraph" w:customStyle="1" w:styleId="xl67">
    <w:name w:val="xl6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68">
    <w:name w:val="xl68"/>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2F2F2F"/>
      <w:sz w:val="18"/>
      <w:szCs w:val="18"/>
      <w:lang w:eastAsia="es-CO"/>
    </w:rPr>
  </w:style>
  <w:style w:type="paragraph" w:customStyle="1" w:styleId="xl69">
    <w:name w:val="xl69"/>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2F2F2F"/>
      <w:sz w:val="18"/>
      <w:szCs w:val="18"/>
      <w:lang w:eastAsia="es-CO"/>
    </w:rPr>
  </w:style>
  <w:style w:type="paragraph" w:customStyle="1" w:styleId="xl70">
    <w:name w:val="xl70"/>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8"/>
      <w:szCs w:val="18"/>
      <w:lang w:eastAsia="es-CO"/>
    </w:rPr>
  </w:style>
  <w:style w:type="paragraph" w:customStyle="1" w:styleId="xl71">
    <w:name w:val="xl71"/>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72">
    <w:name w:val="xl72"/>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73">
    <w:name w:val="xl7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74">
    <w:name w:val="xl74"/>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75">
    <w:name w:val="xl75"/>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es-CO"/>
    </w:rPr>
  </w:style>
  <w:style w:type="paragraph" w:customStyle="1" w:styleId="xl76">
    <w:name w:val="xl76"/>
    <w:basedOn w:val="Normal"/>
    <w:rsid w:val="0094015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77">
    <w:name w:val="xl7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es-CO"/>
    </w:rPr>
  </w:style>
  <w:style w:type="paragraph" w:customStyle="1" w:styleId="xl78">
    <w:name w:val="xl78"/>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79">
    <w:name w:val="xl79"/>
    <w:basedOn w:val="Normal"/>
    <w:rsid w:val="0094015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18"/>
      <w:szCs w:val="18"/>
      <w:lang w:eastAsia="es-CO"/>
    </w:rPr>
  </w:style>
  <w:style w:type="paragraph" w:customStyle="1" w:styleId="xl80">
    <w:name w:val="xl80"/>
    <w:basedOn w:val="Normal"/>
    <w:rsid w:val="00940158"/>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18"/>
      <w:szCs w:val="18"/>
      <w:lang w:eastAsia="es-CO"/>
    </w:rPr>
  </w:style>
  <w:style w:type="paragraph" w:customStyle="1" w:styleId="xl81">
    <w:name w:val="xl81"/>
    <w:basedOn w:val="Normal"/>
    <w:rsid w:val="0094015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18"/>
      <w:szCs w:val="18"/>
      <w:lang w:eastAsia="es-CO"/>
    </w:rPr>
  </w:style>
  <w:style w:type="paragraph" w:customStyle="1" w:styleId="xl82">
    <w:name w:val="xl82"/>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3">
    <w:name w:val="xl8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84">
    <w:name w:val="xl84"/>
    <w:basedOn w:val="Normal"/>
    <w:rsid w:val="0094015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5">
    <w:name w:val="xl85"/>
    <w:basedOn w:val="Normal"/>
    <w:rsid w:val="0094015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6">
    <w:name w:val="xl86"/>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7">
    <w:name w:val="xl87"/>
    <w:basedOn w:val="Normal"/>
    <w:rsid w:val="0094015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8">
    <w:name w:val="xl88"/>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89">
    <w:name w:val="xl89"/>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90">
    <w:name w:val="xl90"/>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91">
    <w:name w:val="xl91"/>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92">
    <w:name w:val="xl92"/>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93">
    <w:name w:val="xl9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2F2F2F"/>
      <w:sz w:val="18"/>
      <w:szCs w:val="18"/>
      <w:lang w:eastAsia="es-CO"/>
    </w:rPr>
  </w:style>
  <w:style w:type="paragraph" w:customStyle="1" w:styleId="xl94">
    <w:name w:val="xl94"/>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95">
    <w:name w:val="xl95"/>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96">
    <w:name w:val="xl96"/>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es-CO"/>
    </w:rPr>
  </w:style>
  <w:style w:type="paragraph" w:customStyle="1" w:styleId="xl97">
    <w:name w:val="xl9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es-CO"/>
    </w:rPr>
  </w:style>
  <w:style w:type="paragraph" w:customStyle="1" w:styleId="xl98">
    <w:name w:val="xl98"/>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99">
    <w:name w:val="xl99"/>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00">
    <w:name w:val="xl100"/>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2F2F2F"/>
      <w:sz w:val="18"/>
      <w:szCs w:val="18"/>
      <w:lang w:eastAsia="es-CO"/>
    </w:rPr>
  </w:style>
  <w:style w:type="paragraph" w:customStyle="1" w:styleId="xl101">
    <w:name w:val="xl101"/>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02">
    <w:name w:val="xl102"/>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03">
    <w:name w:val="xl10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2F2F2F"/>
      <w:sz w:val="18"/>
      <w:szCs w:val="18"/>
      <w:lang w:eastAsia="es-CO"/>
    </w:rPr>
  </w:style>
  <w:style w:type="paragraph" w:customStyle="1" w:styleId="xl104">
    <w:name w:val="xl104"/>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05">
    <w:name w:val="xl105"/>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06">
    <w:name w:val="xl106"/>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07">
    <w:name w:val="xl10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es-CO"/>
    </w:rPr>
  </w:style>
  <w:style w:type="paragraph" w:customStyle="1" w:styleId="xl108">
    <w:name w:val="xl108"/>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es-CO"/>
    </w:rPr>
  </w:style>
  <w:style w:type="paragraph" w:customStyle="1" w:styleId="xl109">
    <w:name w:val="xl109"/>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8"/>
      <w:szCs w:val="18"/>
      <w:lang w:eastAsia="es-CO"/>
    </w:rPr>
  </w:style>
  <w:style w:type="paragraph" w:customStyle="1" w:styleId="xl110">
    <w:name w:val="xl110"/>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12">
    <w:name w:val="xl112"/>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13">
    <w:name w:val="xl11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es-CO"/>
    </w:rPr>
  </w:style>
  <w:style w:type="paragraph" w:customStyle="1" w:styleId="xl114">
    <w:name w:val="xl114"/>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es-CO"/>
    </w:rPr>
  </w:style>
  <w:style w:type="paragraph" w:customStyle="1" w:styleId="xl115">
    <w:name w:val="xl115"/>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16">
    <w:name w:val="xl116"/>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es-CO"/>
    </w:rPr>
  </w:style>
  <w:style w:type="paragraph" w:customStyle="1" w:styleId="xl117">
    <w:name w:val="xl11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18">
    <w:name w:val="xl118"/>
    <w:basedOn w:val="Normal"/>
    <w:rsid w:val="00940158"/>
    <w:pPr>
      <w:pBdr>
        <w:top w:val="single" w:sz="4" w:space="0" w:color="000000"/>
        <w:left w:val="single" w:sz="8" w:space="0" w:color="000000"/>
        <w:bottom w:val="single" w:sz="4" w:space="0" w:color="000000"/>
      </w:pBdr>
      <w:shd w:val="clear" w:color="4472C4"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940158"/>
    <w:pPr>
      <w:pBdr>
        <w:top w:val="single" w:sz="4" w:space="0" w:color="auto"/>
        <w:left w:val="single" w:sz="4" w:space="0" w:color="000000"/>
        <w:bottom w:val="single" w:sz="4" w:space="0" w:color="000000"/>
      </w:pBdr>
      <w:shd w:val="clear" w:color="4472C4" w:fill="FFFFFF"/>
      <w:spacing w:before="100" w:beforeAutospacing="1" w:after="100" w:afterAutospacing="1"/>
      <w:textAlignment w:val="center"/>
    </w:pPr>
    <w:rPr>
      <w:rFonts w:ascii="Arial" w:hAnsi="Arial" w:cs="Arial"/>
      <w:b/>
      <w:bCs/>
      <w:sz w:val="18"/>
      <w:szCs w:val="18"/>
      <w:lang w:eastAsia="es-CO"/>
    </w:rPr>
  </w:style>
  <w:style w:type="paragraph" w:customStyle="1" w:styleId="xl120">
    <w:name w:val="xl120"/>
    <w:basedOn w:val="Normal"/>
    <w:rsid w:val="00940158"/>
    <w:pPr>
      <w:pBdr>
        <w:top w:val="single" w:sz="4" w:space="0" w:color="auto"/>
        <w:bottom w:val="single" w:sz="4" w:space="0" w:color="000000"/>
      </w:pBdr>
      <w:shd w:val="clear" w:color="4472C4" w:fill="FFFFFF"/>
      <w:spacing w:before="100" w:beforeAutospacing="1" w:after="100" w:afterAutospacing="1"/>
      <w:textAlignment w:val="center"/>
    </w:pPr>
    <w:rPr>
      <w:rFonts w:ascii="Arial" w:hAnsi="Arial" w:cs="Arial"/>
      <w:b/>
      <w:bCs/>
      <w:sz w:val="18"/>
      <w:szCs w:val="18"/>
      <w:lang w:eastAsia="es-CO"/>
    </w:rPr>
  </w:style>
  <w:style w:type="paragraph" w:customStyle="1" w:styleId="xl121">
    <w:name w:val="xl121"/>
    <w:basedOn w:val="Normal"/>
    <w:rsid w:val="00940158"/>
    <w:pPr>
      <w:pBdr>
        <w:top w:val="single" w:sz="4" w:space="0" w:color="auto"/>
        <w:bottom w:val="single" w:sz="4" w:space="0" w:color="000000"/>
      </w:pBdr>
      <w:shd w:val="clear" w:color="4472C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22">
    <w:name w:val="xl122"/>
    <w:basedOn w:val="Normal"/>
    <w:rsid w:val="00940158"/>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23">
    <w:name w:val="xl123"/>
    <w:basedOn w:val="Normal"/>
    <w:rsid w:val="00940158"/>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24">
    <w:name w:val="xl124"/>
    <w:basedOn w:val="Normal"/>
    <w:rsid w:val="00940158"/>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25">
    <w:name w:val="xl125"/>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es-CO"/>
    </w:rPr>
  </w:style>
  <w:style w:type="paragraph" w:customStyle="1" w:styleId="xl126">
    <w:name w:val="xl126"/>
    <w:basedOn w:val="Normal"/>
    <w:rsid w:val="00940158"/>
    <w:pPr>
      <w:pBdr>
        <w:top w:val="single" w:sz="4" w:space="0" w:color="000000"/>
        <w:left w:val="single" w:sz="8" w:space="0" w:color="000000"/>
        <w:bottom w:val="single" w:sz="4" w:space="0" w:color="000000"/>
      </w:pBdr>
      <w:shd w:val="clear" w:color="4472C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27">
    <w:name w:val="xl127"/>
    <w:basedOn w:val="Normal"/>
    <w:rsid w:val="00940158"/>
    <w:pPr>
      <w:pBdr>
        <w:top w:val="single" w:sz="4" w:space="0" w:color="000000"/>
        <w:left w:val="single" w:sz="4" w:space="0" w:color="000000"/>
        <w:bottom w:val="single" w:sz="4" w:space="0" w:color="000000"/>
      </w:pBdr>
      <w:shd w:val="clear" w:color="4472C4" w:fill="FFFFFF"/>
      <w:spacing w:before="100" w:beforeAutospacing="1" w:after="100" w:afterAutospacing="1"/>
      <w:textAlignment w:val="center"/>
    </w:pPr>
    <w:rPr>
      <w:rFonts w:ascii="Arial" w:hAnsi="Arial" w:cs="Arial"/>
      <w:b/>
      <w:bCs/>
      <w:sz w:val="18"/>
      <w:szCs w:val="18"/>
      <w:lang w:eastAsia="es-CO"/>
    </w:rPr>
  </w:style>
  <w:style w:type="paragraph" w:customStyle="1" w:styleId="xl128">
    <w:name w:val="xl128"/>
    <w:basedOn w:val="Normal"/>
    <w:rsid w:val="00940158"/>
    <w:pPr>
      <w:pBdr>
        <w:top w:val="single" w:sz="4" w:space="0" w:color="000000"/>
        <w:bottom w:val="single" w:sz="4" w:space="0" w:color="000000"/>
      </w:pBdr>
      <w:shd w:val="clear" w:color="4472C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29">
    <w:name w:val="xl129"/>
    <w:basedOn w:val="Normal"/>
    <w:rsid w:val="00940158"/>
    <w:pPr>
      <w:pBdr>
        <w:top w:val="single" w:sz="4" w:space="0" w:color="000000"/>
        <w:bottom w:val="single" w:sz="4" w:space="0" w:color="000000"/>
      </w:pBdr>
      <w:shd w:val="clear" w:color="4472C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30">
    <w:name w:val="xl130"/>
    <w:basedOn w:val="Normal"/>
    <w:rsid w:val="00940158"/>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31">
    <w:name w:val="xl131"/>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32">
    <w:name w:val="xl132"/>
    <w:basedOn w:val="Normal"/>
    <w:rsid w:val="00940158"/>
    <w:pPr>
      <w:pBdr>
        <w:top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33">
    <w:name w:val="xl133"/>
    <w:basedOn w:val="Normal"/>
    <w:rsid w:val="00940158"/>
    <w:pPr>
      <w:pBdr>
        <w:top w:val="single" w:sz="4" w:space="0" w:color="000000"/>
        <w:left w:val="single" w:sz="8" w:space="0" w:color="000000"/>
        <w:bottom w:val="single" w:sz="4" w:space="0" w:color="000000"/>
      </w:pBdr>
      <w:shd w:val="clear" w:color="B8CCE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34">
    <w:name w:val="xl134"/>
    <w:basedOn w:val="Normal"/>
    <w:rsid w:val="00940158"/>
    <w:pPr>
      <w:pBdr>
        <w:top w:val="single" w:sz="4" w:space="0" w:color="000000"/>
        <w:left w:val="single" w:sz="4" w:space="0" w:color="000000"/>
        <w:bottom w:val="single" w:sz="4" w:space="0" w:color="000000"/>
      </w:pBdr>
      <w:shd w:val="clear" w:color="B8CCE4" w:fill="FFFFFF"/>
      <w:spacing w:before="100" w:beforeAutospacing="1" w:after="100" w:afterAutospacing="1"/>
      <w:textAlignment w:val="center"/>
    </w:pPr>
    <w:rPr>
      <w:rFonts w:ascii="Arial" w:hAnsi="Arial" w:cs="Arial"/>
      <w:b/>
      <w:bCs/>
      <w:sz w:val="18"/>
      <w:szCs w:val="18"/>
      <w:lang w:eastAsia="es-CO"/>
    </w:rPr>
  </w:style>
  <w:style w:type="paragraph" w:customStyle="1" w:styleId="xl135">
    <w:name w:val="xl135"/>
    <w:basedOn w:val="Normal"/>
    <w:rsid w:val="00940158"/>
    <w:pPr>
      <w:pBdr>
        <w:top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36">
    <w:name w:val="xl136"/>
    <w:basedOn w:val="Normal"/>
    <w:rsid w:val="00940158"/>
    <w:pPr>
      <w:pBdr>
        <w:top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37">
    <w:name w:val="xl137"/>
    <w:basedOn w:val="Normal"/>
    <w:rsid w:val="00940158"/>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38">
    <w:name w:val="xl138"/>
    <w:basedOn w:val="Normal"/>
    <w:rsid w:val="00940158"/>
    <w:pPr>
      <w:pBdr>
        <w:top w:val="single" w:sz="4" w:space="0" w:color="000000"/>
        <w:bottom w:val="single" w:sz="4" w:space="0" w:color="000000"/>
      </w:pBdr>
      <w:shd w:val="clear" w:color="B8CCE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39">
    <w:name w:val="xl139"/>
    <w:basedOn w:val="Normal"/>
    <w:rsid w:val="00940158"/>
    <w:pPr>
      <w:pBdr>
        <w:top w:val="single" w:sz="4" w:space="0" w:color="000000"/>
        <w:bottom w:val="single" w:sz="4" w:space="0" w:color="000000"/>
      </w:pBdr>
      <w:shd w:val="clear" w:color="B8CCE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40">
    <w:name w:val="xl140"/>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41">
    <w:name w:val="xl141"/>
    <w:basedOn w:val="Normal"/>
    <w:rsid w:val="00940158"/>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42">
    <w:name w:val="xl142"/>
    <w:basedOn w:val="Normal"/>
    <w:rsid w:val="00940158"/>
    <w:pPr>
      <w:pBdr>
        <w:top w:val="single" w:sz="4" w:space="0" w:color="000000"/>
        <w:left w:val="single" w:sz="8" w:space="0" w:color="000000"/>
        <w:bottom w:val="single" w:sz="4" w:space="0" w:color="000000"/>
      </w:pBdr>
      <w:shd w:val="clear" w:color="B8CCE4"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43">
    <w:name w:val="xl143"/>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44">
    <w:name w:val="xl144"/>
    <w:basedOn w:val="Normal"/>
    <w:rsid w:val="00940158"/>
    <w:pPr>
      <w:pBdr>
        <w:top w:val="single" w:sz="4" w:space="0" w:color="000000"/>
        <w:lef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45">
    <w:name w:val="xl145"/>
    <w:basedOn w:val="Normal"/>
    <w:rsid w:val="00940158"/>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46">
    <w:name w:val="xl146"/>
    <w:basedOn w:val="Normal"/>
    <w:rsid w:val="00940158"/>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47">
    <w:name w:val="xl147"/>
    <w:basedOn w:val="Normal"/>
    <w:rsid w:val="00940158"/>
    <w:pPr>
      <w:pBdr>
        <w:top w:val="single" w:sz="4" w:space="0" w:color="000000"/>
        <w:left w:val="single" w:sz="8" w:space="0" w:color="000000"/>
        <w:bottom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48">
    <w:name w:val="xl148"/>
    <w:basedOn w:val="Normal"/>
    <w:rsid w:val="00940158"/>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49">
    <w:name w:val="xl149"/>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50">
    <w:name w:val="xl150"/>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51">
    <w:name w:val="xl151"/>
    <w:basedOn w:val="Normal"/>
    <w:rsid w:val="0094015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52">
    <w:name w:val="xl152"/>
    <w:basedOn w:val="Normal"/>
    <w:rsid w:val="00940158"/>
    <w:pPr>
      <w:pBdr>
        <w:top w:val="single" w:sz="4" w:space="0" w:color="000000"/>
        <w:left w:val="single" w:sz="8" w:space="0" w:color="auto"/>
        <w:bottom w:val="single" w:sz="4" w:space="0" w:color="auto"/>
        <w:right w:val="single" w:sz="4" w:space="0" w:color="auto"/>
      </w:pBdr>
      <w:shd w:val="clear" w:color="4472C4"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53">
    <w:name w:val="xl153"/>
    <w:basedOn w:val="Normal"/>
    <w:rsid w:val="00940158"/>
    <w:pPr>
      <w:pBdr>
        <w:top w:val="single" w:sz="4" w:space="0" w:color="000000"/>
        <w:bottom w:val="single" w:sz="4" w:space="0" w:color="auto"/>
      </w:pBdr>
      <w:shd w:val="clear" w:color="4472C4"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54">
    <w:name w:val="xl154"/>
    <w:basedOn w:val="Normal"/>
    <w:rsid w:val="00940158"/>
    <w:pPr>
      <w:pBdr>
        <w:top w:val="single" w:sz="4" w:space="0" w:color="000000"/>
        <w:bottom w:val="single" w:sz="4" w:space="0" w:color="auto"/>
      </w:pBdr>
      <w:shd w:val="clear" w:color="4472C4"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55">
    <w:name w:val="xl155"/>
    <w:basedOn w:val="Normal"/>
    <w:rsid w:val="0094015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56">
    <w:name w:val="xl156"/>
    <w:basedOn w:val="Normal"/>
    <w:rsid w:val="0094015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57">
    <w:name w:val="xl157"/>
    <w:basedOn w:val="Normal"/>
    <w:rsid w:val="0094015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58">
    <w:name w:val="xl158"/>
    <w:basedOn w:val="Normal"/>
    <w:rsid w:val="00940158"/>
    <w:pPr>
      <w:pBdr>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59">
    <w:name w:val="xl159"/>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es-CO"/>
    </w:rPr>
  </w:style>
  <w:style w:type="paragraph" w:customStyle="1" w:styleId="xl160">
    <w:name w:val="xl160"/>
    <w:basedOn w:val="Normal"/>
    <w:rsid w:val="0094015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es-CO"/>
    </w:rPr>
  </w:style>
  <w:style w:type="paragraph" w:customStyle="1" w:styleId="xl161">
    <w:name w:val="xl161"/>
    <w:basedOn w:val="Normal"/>
    <w:rsid w:val="0094015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es-CO"/>
    </w:rPr>
  </w:style>
  <w:style w:type="paragraph" w:customStyle="1" w:styleId="xl162">
    <w:name w:val="xl162"/>
    <w:basedOn w:val="Normal"/>
    <w:rsid w:val="0094015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63">
    <w:name w:val="xl163"/>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64">
    <w:name w:val="xl164"/>
    <w:basedOn w:val="Normal"/>
    <w:rsid w:val="0094015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65">
    <w:name w:val="xl165"/>
    <w:basedOn w:val="Normal"/>
    <w:rsid w:val="0094015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66">
    <w:name w:val="xl166"/>
    <w:basedOn w:val="Normal"/>
    <w:rsid w:val="0094015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67">
    <w:name w:val="xl167"/>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es-CO"/>
    </w:rPr>
  </w:style>
  <w:style w:type="paragraph" w:customStyle="1" w:styleId="xl168">
    <w:name w:val="xl168"/>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es-CO"/>
    </w:rPr>
  </w:style>
  <w:style w:type="paragraph" w:customStyle="1" w:styleId="xl169">
    <w:name w:val="xl169"/>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70">
    <w:name w:val="xl170"/>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71">
    <w:name w:val="xl171"/>
    <w:basedOn w:val="Normal"/>
    <w:rsid w:val="00940158"/>
    <w:pPr>
      <w:pBdr>
        <w:top w:val="single" w:sz="4" w:space="0" w:color="auto"/>
        <w:left w:val="single" w:sz="8" w:space="0" w:color="auto"/>
        <w:bottom w:val="single" w:sz="4" w:space="0" w:color="auto"/>
        <w:right w:val="single" w:sz="4" w:space="0" w:color="auto"/>
      </w:pBdr>
      <w:shd w:val="clear" w:color="4472C4"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72">
    <w:name w:val="xl172"/>
    <w:basedOn w:val="Normal"/>
    <w:rsid w:val="00940158"/>
    <w:pPr>
      <w:pBdr>
        <w:top w:val="single" w:sz="4" w:space="0" w:color="auto"/>
        <w:left w:val="single" w:sz="4" w:space="0" w:color="auto"/>
        <w:bottom w:val="single" w:sz="4" w:space="0" w:color="auto"/>
      </w:pBdr>
      <w:shd w:val="clear" w:color="4472C4"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73">
    <w:name w:val="xl173"/>
    <w:basedOn w:val="Normal"/>
    <w:rsid w:val="00940158"/>
    <w:pPr>
      <w:pBdr>
        <w:top w:val="single" w:sz="4" w:space="0" w:color="auto"/>
        <w:bottom w:val="single" w:sz="4" w:space="0" w:color="auto"/>
      </w:pBdr>
      <w:shd w:val="clear" w:color="4472C4"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74">
    <w:name w:val="xl174"/>
    <w:basedOn w:val="Normal"/>
    <w:rsid w:val="00940158"/>
    <w:pPr>
      <w:pBdr>
        <w:top w:val="single" w:sz="4" w:space="0" w:color="auto"/>
        <w:bottom w:val="single" w:sz="4" w:space="0" w:color="auto"/>
      </w:pBdr>
      <w:shd w:val="clear" w:color="4472C4"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75">
    <w:name w:val="xl175"/>
    <w:basedOn w:val="Normal"/>
    <w:rsid w:val="00940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76">
    <w:name w:val="xl176"/>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77">
    <w:name w:val="xl177"/>
    <w:basedOn w:val="Normal"/>
    <w:rsid w:val="0094015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78">
    <w:name w:val="xl178"/>
    <w:basedOn w:val="Normal"/>
    <w:rsid w:val="0094015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79">
    <w:name w:val="xl179"/>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80">
    <w:name w:val="xl180"/>
    <w:basedOn w:val="Normal"/>
    <w:rsid w:val="0094015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81">
    <w:name w:val="xl181"/>
    <w:basedOn w:val="Normal"/>
    <w:rsid w:val="0094015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82">
    <w:name w:val="xl182"/>
    <w:basedOn w:val="Normal"/>
    <w:rsid w:val="0094015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lang w:eastAsia="es-CO"/>
    </w:rPr>
  </w:style>
  <w:style w:type="character" w:customStyle="1" w:styleId="cf01">
    <w:name w:val="cf01"/>
    <w:basedOn w:val="Fuentedeprrafopredeter"/>
    <w:rsid w:val="00C5142D"/>
    <w:rPr>
      <w:rFonts w:ascii="Segoe UI" w:hAnsi="Segoe UI" w:cs="Segoe UI" w:hint="default"/>
      <w:sz w:val="18"/>
      <w:szCs w:val="18"/>
    </w:rPr>
  </w:style>
  <w:style w:type="table" w:customStyle="1" w:styleId="TableNormal">
    <w:name w:val="Table Normal"/>
    <w:uiPriority w:val="2"/>
    <w:semiHidden/>
    <w:unhideWhenUsed/>
    <w:qFormat/>
    <w:rsid w:val="00B3755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37551"/>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5537">
      <w:bodyDiv w:val="1"/>
      <w:marLeft w:val="0"/>
      <w:marRight w:val="0"/>
      <w:marTop w:val="0"/>
      <w:marBottom w:val="0"/>
      <w:divBdr>
        <w:top w:val="none" w:sz="0" w:space="0" w:color="auto"/>
        <w:left w:val="none" w:sz="0" w:space="0" w:color="auto"/>
        <w:bottom w:val="none" w:sz="0" w:space="0" w:color="auto"/>
        <w:right w:val="none" w:sz="0" w:space="0" w:color="auto"/>
      </w:divBdr>
    </w:div>
    <w:div w:id="44303025">
      <w:bodyDiv w:val="1"/>
      <w:marLeft w:val="0"/>
      <w:marRight w:val="0"/>
      <w:marTop w:val="0"/>
      <w:marBottom w:val="0"/>
      <w:divBdr>
        <w:top w:val="none" w:sz="0" w:space="0" w:color="auto"/>
        <w:left w:val="none" w:sz="0" w:space="0" w:color="auto"/>
        <w:bottom w:val="none" w:sz="0" w:space="0" w:color="auto"/>
        <w:right w:val="none" w:sz="0" w:space="0" w:color="auto"/>
      </w:divBdr>
    </w:div>
    <w:div w:id="51469802">
      <w:bodyDiv w:val="1"/>
      <w:marLeft w:val="0"/>
      <w:marRight w:val="0"/>
      <w:marTop w:val="0"/>
      <w:marBottom w:val="0"/>
      <w:divBdr>
        <w:top w:val="none" w:sz="0" w:space="0" w:color="auto"/>
        <w:left w:val="none" w:sz="0" w:space="0" w:color="auto"/>
        <w:bottom w:val="none" w:sz="0" w:space="0" w:color="auto"/>
        <w:right w:val="none" w:sz="0" w:space="0" w:color="auto"/>
      </w:divBdr>
    </w:div>
    <w:div w:id="69544636">
      <w:bodyDiv w:val="1"/>
      <w:marLeft w:val="0"/>
      <w:marRight w:val="0"/>
      <w:marTop w:val="0"/>
      <w:marBottom w:val="0"/>
      <w:divBdr>
        <w:top w:val="none" w:sz="0" w:space="0" w:color="auto"/>
        <w:left w:val="none" w:sz="0" w:space="0" w:color="auto"/>
        <w:bottom w:val="none" w:sz="0" w:space="0" w:color="auto"/>
        <w:right w:val="none" w:sz="0" w:space="0" w:color="auto"/>
      </w:divBdr>
    </w:div>
    <w:div w:id="80756933">
      <w:bodyDiv w:val="1"/>
      <w:marLeft w:val="0"/>
      <w:marRight w:val="0"/>
      <w:marTop w:val="0"/>
      <w:marBottom w:val="0"/>
      <w:divBdr>
        <w:top w:val="none" w:sz="0" w:space="0" w:color="auto"/>
        <w:left w:val="none" w:sz="0" w:space="0" w:color="auto"/>
        <w:bottom w:val="none" w:sz="0" w:space="0" w:color="auto"/>
        <w:right w:val="none" w:sz="0" w:space="0" w:color="auto"/>
      </w:divBdr>
    </w:div>
    <w:div w:id="106893496">
      <w:bodyDiv w:val="1"/>
      <w:marLeft w:val="0"/>
      <w:marRight w:val="0"/>
      <w:marTop w:val="0"/>
      <w:marBottom w:val="0"/>
      <w:divBdr>
        <w:top w:val="none" w:sz="0" w:space="0" w:color="auto"/>
        <w:left w:val="none" w:sz="0" w:space="0" w:color="auto"/>
        <w:bottom w:val="none" w:sz="0" w:space="0" w:color="auto"/>
        <w:right w:val="none" w:sz="0" w:space="0" w:color="auto"/>
      </w:divBdr>
    </w:div>
    <w:div w:id="110328002">
      <w:bodyDiv w:val="1"/>
      <w:marLeft w:val="0"/>
      <w:marRight w:val="0"/>
      <w:marTop w:val="0"/>
      <w:marBottom w:val="0"/>
      <w:divBdr>
        <w:top w:val="none" w:sz="0" w:space="0" w:color="auto"/>
        <w:left w:val="none" w:sz="0" w:space="0" w:color="auto"/>
        <w:bottom w:val="none" w:sz="0" w:space="0" w:color="auto"/>
        <w:right w:val="none" w:sz="0" w:space="0" w:color="auto"/>
      </w:divBdr>
    </w:div>
    <w:div w:id="147675992">
      <w:bodyDiv w:val="1"/>
      <w:marLeft w:val="0"/>
      <w:marRight w:val="0"/>
      <w:marTop w:val="0"/>
      <w:marBottom w:val="0"/>
      <w:divBdr>
        <w:top w:val="none" w:sz="0" w:space="0" w:color="auto"/>
        <w:left w:val="none" w:sz="0" w:space="0" w:color="auto"/>
        <w:bottom w:val="none" w:sz="0" w:space="0" w:color="auto"/>
        <w:right w:val="none" w:sz="0" w:space="0" w:color="auto"/>
      </w:divBdr>
    </w:div>
    <w:div w:id="170682575">
      <w:bodyDiv w:val="1"/>
      <w:marLeft w:val="0"/>
      <w:marRight w:val="0"/>
      <w:marTop w:val="0"/>
      <w:marBottom w:val="0"/>
      <w:divBdr>
        <w:top w:val="none" w:sz="0" w:space="0" w:color="auto"/>
        <w:left w:val="none" w:sz="0" w:space="0" w:color="auto"/>
        <w:bottom w:val="none" w:sz="0" w:space="0" w:color="auto"/>
        <w:right w:val="none" w:sz="0" w:space="0" w:color="auto"/>
      </w:divBdr>
    </w:div>
    <w:div w:id="171721845">
      <w:bodyDiv w:val="1"/>
      <w:marLeft w:val="0"/>
      <w:marRight w:val="0"/>
      <w:marTop w:val="0"/>
      <w:marBottom w:val="0"/>
      <w:divBdr>
        <w:top w:val="none" w:sz="0" w:space="0" w:color="auto"/>
        <w:left w:val="none" w:sz="0" w:space="0" w:color="auto"/>
        <w:bottom w:val="none" w:sz="0" w:space="0" w:color="auto"/>
        <w:right w:val="none" w:sz="0" w:space="0" w:color="auto"/>
      </w:divBdr>
    </w:div>
    <w:div w:id="177280740">
      <w:bodyDiv w:val="1"/>
      <w:marLeft w:val="0"/>
      <w:marRight w:val="0"/>
      <w:marTop w:val="0"/>
      <w:marBottom w:val="0"/>
      <w:divBdr>
        <w:top w:val="none" w:sz="0" w:space="0" w:color="auto"/>
        <w:left w:val="none" w:sz="0" w:space="0" w:color="auto"/>
        <w:bottom w:val="none" w:sz="0" w:space="0" w:color="auto"/>
        <w:right w:val="none" w:sz="0" w:space="0" w:color="auto"/>
      </w:divBdr>
    </w:div>
    <w:div w:id="190922578">
      <w:bodyDiv w:val="1"/>
      <w:marLeft w:val="0"/>
      <w:marRight w:val="0"/>
      <w:marTop w:val="0"/>
      <w:marBottom w:val="0"/>
      <w:divBdr>
        <w:top w:val="none" w:sz="0" w:space="0" w:color="auto"/>
        <w:left w:val="none" w:sz="0" w:space="0" w:color="auto"/>
        <w:bottom w:val="none" w:sz="0" w:space="0" w:color="auto"/>
        <w:right w:val="none" w:sz="0" w:space="0" w:color="auto"/>
      </w:divBdr>
    </w:div>
    <w:div w:id="244919173">
      <w:bodyDiv w:val="1"/>
      <w:marLeft w:val="0"/>
      <w:marRight w:val="0"/>
      <w:marTop w:val="0"/>
      <w:marBottom w:val="0"/>
      <w:divBdr>
        <w:top w:val="none" w:sz="0" w:space="0" w:color="auto"/>
        <w:left w:val="none" w:sz="0" w:space="0" w:color="auto"/>
        <w:bottom w:val="none" w:sz="0" w:space="0" w:color="auto"/>
        <w:right w:val="none" w:sz="0" w:space="0" w:color="auto"/>
      </w:divBdr>
    </w:div>
    <w:div w:id="263223743">
      <w:bodyDiv w:val="1"/>
      <w:marLeft w:val="0"/>
      <w:marRight w:val="0"/>
      <w:marTop w:val="0"/>
      <w:marBottom w:val="0"/>
      <w:divBdr>
        <w:top w:val="none" w:sz="0" w:space="0" w:color="auto"/>
        <w:left w:val="none" w:sz="0" w:space="0" w:color="auto"/>
        <w:bottom w:val="none" w:sz="0" w:space="0" w:color="auto"/>
        <w:right w:val="none" w:sz="0" w:space="0" w:color="auto"/>
      </w:divBdr>
    </w:div>
    <w:div w:id="275212929">
      <w:bodyDiv w:val="1"/>
      <w:marLeft w:val="0"/>
      <w:marRight w:val="0"/>
      <w:marTop w:val="0"/>
      <w:marBottom w:val="0"/>
      <w:divBdr>
        <w:top w:val="none" w:sz="0" w:space="0" w:color="auto"/>
        <w:left w:val="none" w:sz="0" w:space="0" w:color="auto"/>
        <w:bottom w:val="none" w:sz="0" w:space="0" w:color="auto"/>
        <w:right w:val="none" w:sz="0" w:space="0" w:color="auto"/>
      </w:divBdr>
    </w:div>
    <w:div w:id="278073704">
      <w:bodyDiv w:val="1"/>
      <w:marLeft w:val="0"/>
      <w:marRight w:val="0"/>
      <w:marTop w:val="0"/>
      <w:marBottom w:val="0"/>
      <w:divBdr>
        <w:top w:val="none" w:sz="0" w:space="0" w:color="auto"/>
        <w:left w:val="none" w:sz="0" w:space="0" w:color="auto"/>
        <w:bottom w:val="none" w:sz="0" w:space="0" w:color="auto"/>
        <w:right w:val="none" w:sz="0" w:space="0" w:color="auto"/>
      </w:divBdr>
    </w:div>
    <w:div w:id="281808225">
      <w:bodyDiv w:val="1"/>
      <w:marLeft w:val="0"/>
      <w:marRight w:val="0"/>
      <w:marTop w:val="0"/>
      <w:marBottom w:val="0"/>
      <w:divBdr>
        <w:top w:val="none" w:sz="0" w:space="0" w:color="auto"/>
        <w:left w:val="none" w:sz="0" w:space="0" w:color="auto"/>
        <w:bottom w:val="none" w:sz="0" w:space="0" w:color="auto"/>
        <w:right w:val="none" w:sz="0" w:space="0" w:color="auto"/>
      </w:divBdr>
    </w:div>
    <w:div w:id="299043208">
      <w:bodyDiv w:val="1"/>
      <w:marLeft w:val="0"/>
      <w:marRight w:val="0"/>
      <w:marTop w:val="0"/>
      <w:marBottom w:val="0"/>
      <w:divBdr>
        <w:top w:val="none" w:sz="0" w:space="0" w:color="auto"/>
        <w:left w:val="none" w:sz="0" w:space="0" w:color="auto"/>
        <w:bottom w:val="none" w:sz="0" w:space="0" w:color="auto"/>
        <w:right w:val="none" w:sz="0" w:space="0" w:color="auto"/>
      </w:divBdr>
    </w:div>
    <w:div w:id="347680842">
      <w:bodyDiv w:val="1"/>
      <w:marLeft w:val="0"/>
      <w:marRight w:val="0"/>
      <w:marTop w:val="0"/>
      <w:marBottom w:val="0"/>
      <w:divBdr>
        <w:top w:val="none" w:sz="0" w:space="0" w:color="auto"/>
        <w:left w:val="none" w:sz="0" w:space="0" w:color="auto"/>
        <w:bottom w:val="none" w:sz="0" w:space="0" w:color="auto"/>
        <w:right w:val="none" w:sz="0" w:space="0" w:color="auto"/>
      </w:divBdr>
    </w:div>
    <w:div w:id="352000943">
      <w:bodyDiv w:val="1"/>
      <w:marLeft w:val="0"/>
      <w:marRight w:val="0"/>
      <w:marTop w:val="0"/>
      <w:marBottom w:val="0"/>
      <w:divBdr>
        <w:top w:val="none" w:sz="0" w:space="0" w:color="auto"/>
        <w:left w:val="none" w:sz="0" w:space="0" w:color="auto"/>
        <w:bottom w:val="none" w:sz="0" w:space="0" w:color="auto"/>
        <w:right w:val="none" w:sz="0" w:space="0" w:color="auto"/>
      </w:divBdr>
    </w:div>
    <w:div w:id="389886758">
      <w:bodyDiv w:val="1"/>
      <w:marLeft w:val="0"/>
      <w:marRight w:val="0"/>
      <w:marTop w:val="0"/>
      <w:marBottom w:val="0"/>
      <w:divBdr>
        <w:top w:val="none" w:sz="0" w:space="0" w:color="auto"/>
        <w:left w:val="none" w:sz="0" w:space="0" w:color="auto"/>
        <w:bottom w:val="none" w:sz="0" w:space="0" w:color="auto"/>
        <w:right w:val="none" w:sz="0" w:space="0" w:color="auto"/>
      </w:divBdr>
    </w:div>
    <w:div w:id="406847995">
      <w:bodyDiv w:val="1"/>
      <w:marLeft w:val="0"/>
      <w:marRight w:val="0"/>
      <w:marTop w:val="0"/>
      <w:marBottom w:val="0"/>
      <w:divBdr>
        <w:top w:val="none" w:sz="0" w:space="0" w:color="auto"/>
        <w:left w:val="none" w:sz="0" w:space="0" w:color="auto"/>
        <w:bottom w:val="none" w:sz="0" w:space="0" w:color="auto"/>
        <w:right w:val="none" w:sz="0" w:space="0" w:color="auto"/>
      </w:divBdr>
    </w:div>
    <w:div w:id="409500139">
      <w:bodyDiv w:val="1"/>
      <w:marLeft w:val="0"/>
      <w:marRight w:val="0"/>
      <w:marTop w:val="0"/>
      <w:marBottom w:val="0"/>
      <w:divBdr>
        <w:top w:val="none" w:sz="0" w:space="0" w:color="auto"/>
        <w:left w:val="none" w:sz="0" w:space="0" w:color="auto"/>
        <w:bottom w:val="none" w:sz="0" w:space="0" w:color="auto"/>
        <w:right w:val="none" w:sz="0" w:space="0" w:color="auto"/>
      </w:divBdr>
    </w:div>
    <w:div w:id="419983549">
      <w:bodyDiv w:val="1"/>
      <w:marLeft w:val="0"/>
      <w:marRight w:val="0"/>
      <w:marTop w:val="0"/>
      <w:marBottom w:val="0"/>
      <w:divBdr>
        <w:top w:val="none" w:sz="0" w:space="0" w:color="auto"/>
        <w:left w:val="none" w:sz="0" w:space="0" w:color="auto"/>
        <w:bottom w:val="none" w:sz="0" w:space="0" w:color="auto"/>
        <w:right w:val="none" w:sz="0" w:space="0" w:color="auto"/>
      </w:divBdr>
    </w:div>
    <w:div w:id="542062387">
      <w:bodyDiv w:val="1"/>
      <w:marLeft w:val="0"/>
      <w:marRight w:val="0"/>
      <w:marTop w:val="0"/>
      <w:marBottom w:val="0"/>
      <w:divBdr>
        <w:top w:val="none" w:sz="0" w:space="0" w:color="auto"/>
        <w:left w:val="none" w:sz="0" w:space="0" w:color="auto"/>
        <w:bottom w:val="none" w:sz="0" w:space="0" w:color="auto"/>
        <w:right w:val="none" w:sz="0" w:space="0" w:color="auto"/>
      </w:divBdr>
    </w:div>
    <w:div w:id="612908923">
      <w:bodyDiv w:val="1"/>
      <w:marLeft w:val="0"/>
      <w:marRight w:val="0"/>
      <w:marTop w:val="0"/>
      <w:marBottom w:val="0"/>
      <w:divBdr>
        <w:top w:val="none" w:sz="0" w:space="0" w:color="auto"/>
        <w:left w:val="none" w:sz="0" w:space="0" w:color="auto"/>
        <w:bottom w:val="none" w:sz="0" w:space="0" w:color="auto"/>
        <w:right w:val="none" w:sz="0" w:space="0" w:color="auto"/>
      </w:divBdr>
    </w:div>
    <w:div w:id="627051362">
      <w:bodyDiv w:val="1"/>
      <w:marLeft w:val="0"/>
      <w:marRight w:val="0"/>
      <w:marTop w:val="0"/>
      <w:marBottom w:val="0"/>
      <w:divBdr>
        <w:top w:val="none" w:sz="0" w:space="0" w:color="auto"/>
        <w:left w:val="none" w:sz="0" w:space="0" w:color="auto"/>
        <w:bottom w:val="none" w:sz="0" w:space="0" w:color="auto"/>
        <w:right w:val="none" w:sz="0" w:space="0" w:color="auto"/>
      </w:divBdr>
    </w:div>
    <w:div w:id="635069913">
      <w:bodyDiv w:val="1"/>
      <w:marLeft w:val="0"/>
      <w:marRight w:val="0"/>
      <w:marTop w:val="0"/>
      <w:marBottom w:val="0"/>
      <w:divBdr>
        <w:top w:val="none" w:sz="0" w:space="0" w:color="auto"/>
        <w:left w:val="none" w:sz="0" w:space="0" w:color="auto"/>
        <w:bottom w:val="none" w:sz="0" w:space="0" w:color="auto"/>
        <w:right w:val="none" w:sz="0" w:space="0" w:color="auto"/>
      </w:divBdr>
    </w:div>
    <w:div w:id="648944588">
      <w:bodyDiv w:val="1"/>
      <w:marLeft w:val="0"/>
      <w:marRight w:val="0"/>
      <w:marTop w:val="0"/>
      <w:marBottom w:val="0"/>
      <w:divBdr>
        <w:top w:val="none" w:sz="0" w:space="0" w:color="auto"/>
        <w:left w:val="none" w:sz="0" w:space="0" w:color="auto"/>
        <w:bottom w:val="none" w:sz="0" w:space="0" w:color="auto"/>
        <w:right w:val="none" w:sz="0" w:space="0" w:color="auto"/>
      </w:divBdr>
    </w:div>
    <w:div w:id="660814773">
      <w:bodyDiv w:val="1"/>
      <w:marLeft w:val="0"/>
      <w:marRight w:val="0"/>
      <w:marTop w:val="0"/>
      <w:marBottom w:val="0"/>
      <w:divBdr>
        <w:top w:val="none" w:sz="0" w:space="0" w:color="auto"/>
        <w:left w:val="none" w:sz="0" w:space="0" w:color="auto"/>
        <w:bottom w:val="none" w:sz="0" w:space="0" w:color="auto"/>
        <w:right w:val="none" w:sz="0" w:space="0" w:color="auto"/>
      </w:divBdr>
    </w:div>
    <w:div w:id="664473925">
      <w:bodyDiv w:val="1"/>
      <w:marLeft w:val="0"/>
      <w:marRight w:val="0"/>
      <w:marTop w:val="0"/>
      <w:marBottom w:val="0"/>
      <w:divBdr>
        <w:top w:val="none" w:sz="0" w:space="0" w:color="auto"/>
        <w:left w:val="none" w:sz="0" w:space="0" w:color="auto"/>
        <w:bottom w:val="none" w:sz="0" w:space="0" w:color="auto"/>
        <w:right w:val="none" w:sz="0" w:space="0" w:color="auto"/>
      </w:divBdr>
    </w:div>
    <w:div w:id="669647070">
      <w:bodyDiv w:val="1"/>
      <w:marLeft w:val="0"/>
      <w:marRight w:val="0"/>
      <w:marTop w:val="0"/>
      <w:marBottom w:val="0"/>
      <w:divBdr>
        <w:top w:val="none" w:sz="0" w:space="0" w:color="auto"/>
        <w:left w:val="none" w:sz="0" w:space="0" w:color="auto"/>
        <w:bottom w:val="none" w:sz="0" w:space="0" w:color="auto"/>
        <w:right w:val="none" w:sz="0" w:space="0" w:color="auto"/>
      </w:divBdr>
    </w:div>
    <w:div w:id="671878542">
      <w:bodyDiv w:val="1"/>
      <w:marLeft w:val="0"/>
      <w:marRight w:val="0"/>
      <w:marTop w:val="0"/>
      <w:marBottom w:val="0"/>
      <w:divBdr>
        <w:top w:val="none" w:sz="0" w:space="0" w:color="auto"/>
        <w:left w:val="none" w:sz="0" w:space="0" w:color="auto"/>
        <w:bottom w:val="none" w:sz="0" w:space="0" w:color="auto"/>
        <w:right w:val="none" w:sz="0" w:space="0" w:color="auto"/>
      </w:divBdr>
    </w:div>
    <w:div w:id="678235910">
      <w:bodyDiv w:val="1"/>
      <w:marLeft w:val="0"/>
      <w:marRight w:val="0"/>
      <w:marTop w:val="0"/>
      <w:marBottom w:val="0"/>
      <w:divBdr>
        <w:top w:val="none" w:sz="0" w:space="0" w:color="auto"/>
        <w:left w:val="none" w:sz="0" w:space="0" w:color="auto"/>
        <w:bottom w:val="none" w:sz="0" w:space="0" w:color="auto"/>
        <w:right w:val="none" w:sz="0" w:space="0" w:color="auto"/>
      </w:divBdr>
    </w:div>
    <w:div w:id="682514385">
      <w:bodyDiv w:val="1"/>
      <w:marLeft w:val="0"/>
      <w:marRight w:val="0"/>
      <w:marTop w:val="0"/>
      <w:marBottom w:val="0"/>
      <w:divBdr>
        <w:top w:val="none" w:sz="0" w:space="0" w:color="auto"/>
        <w:left w:val="none" w:sz="0" w:space="0" w:color="auto"/>
        <w:bottom w:val="none" w:sz="0" w:space="0" w:color="auto"/>
        <w:right w:val="none" w:sz="0" w:space="0" w:color="auto"/>
      </w:divBdr>
    </w:div>
    <w:div w:id="684135085">
      <w:bodyDiv w:val="1"/>
      <w:marLeft w:val="0"/>
      <w:marRight w:val="0"/>
      <w:marTop w:val="0"/>
      <w:marBottom w:val="0"/>
      <w:divBdr>
        <w:top w:val="none" w:sz="0" w:space="0" w:color="auto"/>
        <w:left w:val="none" w:sz="0" w:space="0" w:color="auto"/>
        <w:bottom w:val="none" w:sz="0" w:space="0" w:color="auto"/>
        <w:right w:val="none" w:sz="0" w:space="0" w:color="auto"/>
      </w:divBdr>
    </w:div>
    <w:div w:id="710614195">
      <w:bodyDiv w:val="1"/>
      <w:marLeft w:val="0"/>
      <w:marRight w:val="0"/>
      <w:marTop w:val="0"/>
      <w:marBottom w:val="0"/>
      <w:divBdr>
        <w:top w:val="none" w:sz="0" w:space="0" w:color="auto"/>
        <w:left w:val="none" w:sz="0" w:space="0" w:color="auto"/>
        <w:bottom w:val="none" w:sz="0" w:space="0" w:color="auto"/>
        <w:right w:val="none" w:sz="0" w:space="0" w:color="auto"/>
      </w:divBdr>
    </w:div>
    <w:div w:id="711004119">
      <w:bodyDiv w:val="1"/>
      <w:marLeft w:val="0"/>
      <w:marRight w:val="0"/>
      <w:marTop w:val="0"/>
      <w:marBottom w:val="0"/>
      <w:divBdr>
        <w:top w:val="none" w:sz="0" w:space="0" w:color="auto"/>
        <w:left w:val="none" w:sz="0" w:space="0" w:color="auto"/>
        <w:bottom w:val="none" w:sz="0" w:space="0" w:color="auto"/>
        <w:right w:val="none" w:sz="0" w:space="0" w:color="auto"/>
      </w:divBdr>
    </w:div>
    <w:div w:id="773668268">
      <w:bodyDiv w:val="1"/>
      <w:marLeft w:val="0"/>
      <w:marRight w:val="0"/>
      <w:marTop w:val="0"/>
      <w:marBottom w:val="0"/>
      <w:divBdr>
        <w:top w:val="none" w:sz="0" w:space="0" w:color="auto"/>
        <w:left w:val="none" w:sz="0" w:space="0" w:color="auto"/>
        <w:bottom w:val="none" w:sz="0" w:space="0" w:color="auto"/>
        <w:right w:val="none" w:sz="0" w:space="0" w:color="auto"/>
      </w:divBdr>
    </w:div>
    <w:div w:id="799080994">
      <w:bodyDiv w:val="1"/>
      <w:marLeft w:val="0"/>
      <w:marRight w:val="0"/>
      <w:marTop w:val="0"/>
      <w:marBottom w:val="0"/>
      <w:divBdr>
        <w:top w:val="none" w:sz="0" w:space="0" w:color="auto"/>
        <w:left w:val="none" w:sz="0" w:space="0" w:color="auto"/>
        <w:bottom w:val="none" w:sz="0" w:space="0" w:color="auto"/>
        <w:right w:val="none" w:sz="0" w:space="0" w:color="auto"/>
      </w:divBdr>
    </w:div>
    <w:div w:id="803430586">
      <w:bodyDiv w:val="1"/>
      <w:marLeft w:val="0"/>
      <w:marRight w:val="0"/>
      <w:marTop w:val="0"/>
      <w:marBottom w:val="0"/>
      <w:divBdr>
        <w:top w:val="none" w:sz="0" w:space="0" w:color="auto"/>
        <w:left w:val="none" w:sz="0" w:space="0" w:color="auto"/>
        <w:bottom w:val="none" w:sz="0" w:space="0" w:color="auto"/>
        <w:right w:val="none" w:sz="0" w:space="0" w:color="auto"/>
      </w:divBdr>
    </w:div>
    <w:div w:id="818110477">
      <w:bodyDiv w:val="1"/>
      <w:marLeft w:val="0"/>
      <w:marRight w:val="0"/>
      <w:marTop w:val="0"/>
      <w:marBottom w:val="0"/>
      <w:divBdr>
        <w:top w:val="none" w:sz="0" w:space="0" w:color="auto"/>
        <w:left w:val="none" w:sz="0" w:space="0" w:color="auto"/>
        <w:bottom w:val="none" w:sz="0" w:space="0" w:color="auto"/>
        <w:right w:val="none" w:sz="0" w:space="0" w:color="auto"/>
      </w:divBdr>
    </w:div>
    <w:div w:id="831334365">
      <w:bodyDiv w:val="1"/>
      <w:marLeft w:val="0"/>
      <w:marRight w:val="0"/>
      <w:marTop w:val="0"/>
      <w:marBottom w:val="0"/>
      <w:divBdr>
        <w:top w:val="none" w:sz="0" w:space="0" w:color="auto"/>
        <w:left w:val="none" w:sz="0" w:space="0" w:color="auto"/>
        <w:bottom w:val="none" w:sz="0" w:space="0" w:color="auto"/>
        <w:right w:val="none" w:sz="0" w:space="0" w:color="auto"/>
      </w:divBdr>
    </w:div>
    <w:div w:id="857157254">
      <w:bodyDiv w:val="1"/>
      <w:marLeft w:val="0"/>
      <w:marRight w:val="0"/>
      <w:marTop w:val="0"/>
      <w:marBottom w:val="0"/>
      <w:divBdr>
        <w:top w:val="none" w:sz="0" w:space="0" w:color="auto"/>
        <w:left w:val="none" w:sz="0" w:space="0" w:color="auto"/>
        <w:bottom w:val="none" w:sz="0" w:space="0" w:color="auto"/>
        <w:right w:val="none" w:sz="0" w:space="0" w:color="auto"/>
      </w:divBdr>
    </w:div>
    <w:div w:id="939339500">
      <w:bodyDiv w:val="1"/>
      <w:marLeft w:val="0"/>
      <w:marRight w:val="0"/>
      <w:marTop w:val="0"/>
      <w:marBottom w:val="0"/>
      <w:divBdr>
        <w:top w:val="none" w:sz="0" w:space="0" w:color="auto"/>
        <w:left w:val="none" w:sz="0" w:space="0" w:color="auto"/>
        <w:bottom w:val="none" w:sz="0" w:space="0" w:color="auto"/>
        <w:right w:val="none" w:sz="0" w:space="0" w:color="auto"/>
      </w:divBdr>
    </w:div>
    <w:div w:id="989598403">
      <w:bodyDiv w:val="1"/>
      <w:marLeft w:val="0"/>
      <w:marRight w:val="0"/>
      <w:marTop w:val="0"/>
      <w:marBottom w:val="0"/>
      <w:divBdr>
        <w:top w:val="none" w:sz="0" w:space="0" w:color="auto"/>
        <w:left w:val="none" w:sz="0" w:space="0" w:color="auto"/>
        <w:bottom w:val="none" w:sz="0" w:space="0" w:color="auto"/>
        <w:right w:val="none" w:sz="0" w:space="0" w:color="auto"/>
      </w:divBdr>
    </w:div>
    <w:div w:id="997923810">
      <w:bodyDiv w:val="1"/>
      <w:marLeft w:val="0"/>
      <w:marRight w:val="0"/>
      <w:marTop w:val="0"/>
      <w:marBottom w:val="0"/>
      <w:divBdr>
        <w:top w:val="none" w:sz="0" w:space="0" w:color="auto"/>
        <w:left w:val="none" w:sz="0" w:space="0" w:color="auto"/>
        <w:bottom w:val="none" w:sz="0" w:space="0" w:color="auto"/>
        <w:right w:val="none" w:sz="0" w:space="0" w:color="auto"/>
      </w:divBdr>
    </w:div>
    <w:div w:id="1006638489">
      <w:bodyDiv w:val="1"/>
      <w:marLeft w:val="0"/>
      <w:marRight w:val="0"/>
      <w:marTop w:val="0"/>
      <w:marBottom w:val="0"/>
      <w:divBdr>
        <w:top w:val="none" w:sz="0" w:space="0" w:color="auto"/>
        <w:left w:val="none" w:sz="0" w:space="0" w:color="auto"/>
        <w:bottom w:val="none" w:sz="0" w:space="0" w:color="auto"/>
        <w:right w:val="none" w:sz="0" w:space="0" w:color="auto"/>
      </w:divBdr>
    </w:div>
    <w:div w:id="1036463231">
      <w:bodyDiv w:val="1"/>
      <w:marLeft w:val="0"/>
      <w:marRight w:val="0"/>
      <w:marTop w:val="0"/>
      <w:marBottom w:val="0"/>
      <w:divBdr>
        <w:top w:val="none" w:sz="0" w:space="0" w:color="auto"/>
        <w:left w:val="none" w:sz="0" w:space="0" w:color="auto"/>
        <w:bottom w:val="none" w:sz="0" w:space="0" w:color="auto"/>
        <w:right w:val="none" w:sz="0" w:space="0" w:color="auto"/>
      </w:divBdr>
    </w:div>
    <w:div w:id="1037777707">
      <w:bodyDiv w:val="1"/>
      <w:marLeft w:val="0"/>
      <w:marRight w:val="0"/>
      <w:marTop w:val="0"/>
      <w:marBottom w:val="0"/>
      <w:divBdr>
        <w:top w:val="none" w:sz="0" w:space="0" w:color="auto"/>
        <w:left w:val="none" w:sz="0" w:space="0" w:color="auto"/>
        <w:bottom w:val="none" w:sz="0" w:space="0" w:color="auto"/>
        <w:right w:val="none" w:sz="0" w:space="0" w:color="auto"/>
      </w:divBdr>
    </w:div>
    <w:div w:id="1062215077">
      <w:bodyDiv w:val="1"/>
      <w:marLeft w:val="0"/>
      <w:marRight w:val="0"/>
      <w:marTop w:val="0"/>
      <w:marBottom w:val="0"/>
      <w:divBdr>
        <w:top w:val="none" w:sz="0" w:space="0" w:color="auto"/>
        <w:left w:val="none" w:sz="0" w:space="0" w:color="auto"/>
        <w:bottom w:val="none" w:sz="0" w:space="0" w:color="auto"/>
        <w:right w:val="none" w:sz="0" w:space="0" w:color="auto"/>
      </w:divBdr>
    </w:div>
    <w:div w:id="1085999436">
      <w:bodyDiv w:val="1"/>
      <w:marLeft w:val="0"/>
      <w:marRight w:val="0"/>
      <w:marTop w:val="0"/>
      <w:marBottom w:val="0"/>
      <w:divBdr>
        <w:top w:val="none" w:sz="0" w:space="0" w:color="auto"/>
        <w:left w:val="none" w:sz="0" w:space="0" w:color="auto"/>
        <w:bottom w:val="none" w:sz="0" w:space="0" w:color="auto"/>
        <w:right w:val="none" w:sz="0" w:space="0" w:color="auto"/>
      </w:divBdr>
    </w:div>
    <w:div w:id="1088431259">
      <w:bodyDiv w:val="1"/>
      <w:marLeft w:val="0"/>
      <w:marRight w:val="0"/>
      <w:marTop w:val="0"/>
      <w:marBottom w:val="0"/>
      <w:divBdr>
        <w:top w:val="none" w:sz="0" w:space="0" w:color="auto"/>
        <w:left w:val="none" w:sz="0" w:space="0" w:color="auto"/>
        <w:bottom w:val="none" w:sz="0" w:space="0" w:color="auto"/>
        <w:right w:val="none" w:sz="0" w:space="0" w:color="auto"/>
      </w:divBdr>
    </w:div>
    <w:div w:id="1105538342">
      <w:bodyDiv w:val="1"/>
      <w:marLeft w:val="0"/>
      <w:marRight w:val="0"/>
      <w:marTop w:val="0"/>
      <w:marBottom w:val="0"/>
      <w:divBdr>
        <w:top w:val="none" w:sz="0" w:space="0" w:color="auto"/>
        <w:left w:val="none" w:sz="0" w:space="0" w:color="auto"/>
        <w:bottom w:val="none" w:sz="0" w:space="0" w:color="auto"/>
        <w:right w:val="none" w:sz="0" w:space="0" w:color="auto"/>
      </w:divBdr>
    </w:div>
    <w:div w:id="1234662347">
      <w:bodyDiv w:val="1"/>
      <w:marLeft w:val="0"/>
      <w:marRight w:val="0"/>
      <w:marTop w:val="0"/>
      <w:marBottom w:val="0"/>
      <w:divBdr>
        <w:top w:val="none" w:sz="0" w:space="0" w:color="auto"/>
        <w:left w:val="none" w:sz="0" w:space="0" w:color="auto"/>
        <w:bottom w:val="none" w:sz="0" w:space="0" w:color="auto"/>
        <w:right w:val="none" w:sz="0" w:space="0" w:color="auto"/>
      </w:divBdr>
    </w:div>
    <w:div w:id="1265768574">
      <w:bodyDiv w:val="1"/>
      <w:marLeft w:val="0"/>
      <w:marRight w:val="0"/>
      <w:marTop w:val="0"/>
      <w:marBottom w:val="0"/>
      <w:divBdr>
        <w:top w:val="none" w:sz="0" w:space="0" w:color="auto"/>
        <w:left w:val="none" w:sz="0" w:space="0" w:color="auto"/>
        <w:bottom w:val="none" w:sz="0" w:space="0" w:color="auto"/>
        <w:right w:val="none" w:sz="0" w:space="0" w:color="auto"/>
      </w:divBdr>
    </w:div>
    <w:div w:id="1306079366">
      <w:bodyDiv w:val="1"/>
      <w:marLeft w:val="0"/>
      <w:marRight w:val="0"/>
      <w:marTop w:val="0"/>
      <w:marBottom w:val="0"/>
      <w:divBdr>
        <w:top w:val="none" w:sz="0" w:space="0" w:color="auto"/>
        <w:left w:val="none" w:sz="0" w:space="0" w:color="auto"/>
        <w:bottom w:val="none" w:sz="0" w:space="0" w:color="auto"/>
        <w:right w:val="none" w:sz="0" w:space="0" w:color="auto"/>
      </w:divBdr>
    </w:div>
    <w:div w:id="1319073379">
      <w:bodyDiv w:val="1"/>
      <w:marLeft w:val="0"/>
      <w:marRight w:val="0"/>
      <w:marTop w:val="0"/>
      <w:marBottom w:val="0"/>
      <w:divBdr>
        <w:top w:val="none" w:sz="0" w:space="0" w:color="auto"/>
        <w:left w:val="none" w:sz="0" w:space="0" w:color="auto"/>
        <w:bottom w:val="none" w:sz="0" w:space="0" w:color="auto"/>
        <w:right w:val="none" w:sz="0" w:space="0" w:color="auto"/>
      </w:divBdr>
    </w:div>
    <w:div w:id="1324816673">
      <w:bodyDiv w:val="1"/>
      <w:marLeft w:val="0"/>
      <w:marRight w:val="0"/>
      <w:marTop w:val="0"/>
      <w:marBottom w:val="0"/>
      <w:divBdr>
        <w:top w:val="none" w:sz="0" w:space="0" w:color="auto"/>
        <w:left w:val="none" w:sz="0" w:space="0" w:color="auto"/>
        <w:bottom w:val="none" w:sz="0" w:space="0" w:color="auto"/>
        <w:right w:val="none" w:sz="0" w:space="0" w:color="auto"/>
      </w:divBdr>
    </w:div>
    <w:div w:id="1409040630">
      <w:bodyDiv w:val="1"/>
      <w:marLeft w:val="0"/>
      <w:marRight w:val="0"/>
      <w:marTop w:val="0"/>
      <w:marBottom w:val="0"/>
      <w:divBdr>
        <w:top w:val="none" w:sz="0" w:space="0" w:color="auto"/>
        <w:left w:val="none" w:sz="0" w:space="0" w:color="auto"/>
        <w:bottom w:val="none" w:sz="0" w:space="0" w:color="auto"/>
        <w:right w:val="none" w:sz="0" w:space="0" w:color="auto"/>
      </w:divBdr>
    </w:div>
    <w:div w:id="1426488507">
      <w:bodyDiv w:val="1"/>
      <w:marLeft w:val="0"/>
      <w:marRight w:val="0"/>
      <w:marTop w:val="0"/>
      <w:marBottom w:val="0"/>
      <w:divBdr>
        <w:top w:val="none" w:sz="0" w:space="0" w:color="auto"/>
        <w:left w:val="none" w:sz="0" w:space="0" w:color="auto"/>
        <w:bottom w:val="none" w:sz="0" w:space="0" w:color="auto"/>
        <w:right w:val="none" w:sz="0" w:space="0" w:color="auto"/>
      </w:divBdr>
    </w:div>
    <w:div w:id="1449281471">
      <w:bodyDiv w:val="1"/>
      <w:marLeft w:val="0"/>
      <w:marRight w:val="0"/>
      <w:marTop w:val="0"/>
      <w:marBottom w:val="0"/>
      <w:divBdr>
        <w:top w:val="none" w:sz="0" w:space="0" w:color="auto"/>
        <w:left w:val="none" w:sz="0" w:space="0" w:color="auto"/>
        <w:bottom w:val="none" w:sz="0" w:space="0" w:color="auto"/>
        <w:right w:val="none" w:sz="0" w:space="0" w:color="auto"/>
      </w:divBdr>
    </w:div>
    <w:div w:id="1451584240">
      <w:bodyDiv w:val="1"/>
      <w:marLeft w:val="0"/>
      <w:marRight w:val="0"/>
      <w:marTop w:val="0"/>
      <w:marBottom w:val="0"/>
      <w:divBdr>
        <w:top w:val="none" w:sz="0" w:space="0" w:color="auto"/>
        <w:left w:val="none" w:sz="0" w:space="0" w:color="auto"/>
        <w:bottom w:val="none" w:sz="0" w:space="0" w:color="auto"/>
        <w:right w:val="none" w:sz="0" w:space="0" w:color="auto"/>
      </w:divBdr>
    </w:div>
    <w:div w:id="1485857437">
      <w:bodyDiv w:val="1"/>
      <w:marLeft w:val="0"/>
      <w:marRight w:val="0"/>
      <w:marTop w:val="0"/>
      <w:marBottom w:val="0"/>
      <w:divBdr>
        <w:top w:val="none" w:sz="0" w:space="0" w:color="auto"/>
        <w:left w:val="none" w:sz="0" w:space="0" w:color="auto"/>
        <w:bottom w:val="none" w:sz="0" w:space="0" w:color="auto"/>
        <w:right w:val="none" w:sz="0" w:space="0" w:color="auto"/>
      </w:divBdr>
    </w:div>
    <w:div w:id="1488932655">
      <w:bodyDiv w:val="1"/>
      <w:marLeft w:val="0"/>
      <w:marRight w:val="0"/>
      <w:marTop w:val="0"/>
      <w:marBottom w:val="0"/>
      <w:divBdr>
        <w:top w:val="none" w:sz="0" w:space="0" w:color="auto"/>
        <w:left w:val="none" w:sz="0" w:space="0" w:color="auto"/>
        <w:bottom w:val="none" w:sz="0" w:space="0" w:color="auto"/>
        <w:right w:val="none" w:sz="0" w:space="0" w:color="auto"/>
      </w:divBdr>
    </w:div>
    <w:div w:id="1514607377">
      <w:bodyDiv w:val="1"/>
      <w:marLeft w:val="0"/>
      <w:marRight w:val="0"/>
      <w:marTop w:val="0"/>
      <w:marBottom w:val="0"/>
      <w:divBdr>
        <w:top w:val="none" w:sz="0" w:space="0" w:color="auto"/>
        <w:left w:val="none" w:sz="0" w:space="0" w:color="auto"/>
        <w:bottom w:val="none" w:sz="0" w:space="0" w:color="auto"/>
        <w:right w:val="none" w:sz="0" w:space="0" w:color="auto"/>
      </w:divBdr>
    </w:div>
    <w:div w:id="1526554476">
      <w:bodyDiv w:val="1"/>
      <w:marLeft w:val="0"/>
      <w:marRight w:val="0"/>
      <w:marTop w:val="0"/>
      <w:marBottom w:val="0"/>
      <w:divBdr>
        <w:top w:val="none" w:sz="0" w:space="0" w:color="auto"/>
        <w:left w:val="none" w:sz="0" w:space="0" w:color="auto"/>
        <w:bottom w:val="none" w:sz="0" w:space="0" w:color="auto"/>
        <w:right w:val="none" w:sz="0" w:space="0" w:color="auto"/>
      </w:divBdr>
    </w:div>
    <w:div w:id="1530338440">
      <w:bodyDiv w:val="1"/>
      <w:marLeft w:val="0"/>
      <w:marRight w:val="0"/>
      <w:marTop w:val="0"/>
      <w:marBottom w:val="0"/>
      <w:divBdr>
        <w:top w:val="none" w:sz="0" w:space="0" w:color="auto"/>
        <w:left w:val="none" w:sz="0" w:space="0" w:color="auto"/>
        <w:bottom w:val="none" w:sz="0" w:space="0" w:color="auto"/>
        <w:right w:val="none" w:sz="0" w:space="0" w:color="auto"/>
      </w:divBdr>
    </w:div>
    <w:div w:id="1550609625">
      <w:bodyDiv w:val="1"/>
      <w:marLeft w:val="0"/>
      <w:marRight w:val="0"/>
      <w:marTop w:val="0"/>
      <w:marBottom w:val="0"/>
      <w:divBdr>
        <w:top w:val="none" w:sz="0" w:space="0" w:color="auto"/>
        <w:left w:val="none" w:sz="0" w:space="0" w:color="auto"/>
        <w:bottom w:val="none" w:sz="0" w:space="0" w:color="auto"/>
        <w:right w:val="none" w:sz="0" w:space="0" w:color="auto"/>
      </w:divBdr>
    </w:div>
    <w:div w:id="1557739011">
      <w:bodyDiv w:val="1"/>
      <w:marLeft w:val="0"/>
      <w:marRight w:val="0"/>
      <w:marTop w:val="0"/>
      <w:marBottom w:val="0"/>
      <w:divBdr>
        <w:top w:val="none" w:sz="0" w:space="0" w:color="auto"/>
        <w:left w:val="none" w:sz="0" w:space="0" w:color="auto"/>
        <w:bottom w:val="none" w:sz="0" w:space="0" w:color="auto"/>
        <w:right w:val="none" w:sz="0" w:space="0" w:color="auto"/>
      </w:divBdr>
    </w:div>
    <w:div w:id="1560046985">
      <w:bodyDiv w:val="1"/>
      <w:marLeft w:val="0"/>
      <w:marRight w:val="0"/>
      <w:marTop w:val="0"/>
      <w:marBottom w:val="0"/>
      <w:divBdr>
        <w:top w:val="none" w:sz="0" w:space="0" w:color="auto"/>
        <w:left w:val="none" w:sz="0" w:space="0" w:color="auto"/>
        <w:bottom w:val="none" w:sz="0" w:space="0" w:color="auto"/>
        <w:right w:val="none" w:sz="0" w:space="0" w:color="auto"/>
      </w:divBdr>
    </w:div>
    <w:div w:id="1600017569">
      <w:bodyDiv w:val="1"/>
      <w:marLeft w:val="0"/>
      <w:marRight w:val="0"/>
      <w:marTop w:val="0"/>
      <w:marBottom w:val="0"/>
      <w:divBdr>
        <w:top w:val="none" w:sz="0" w:space="0" w:color="auto"/>
        <w:left w:val="none" w:sz="0" w:space="0" w:color="auto"/>
        <w:bottom w:val="none" w:sz="0" w:space="0" w:color="auto"/>
        <w:right w:val="none" w:sz="0" w:space="0" w:color="auto"/>
      </w:divBdr>
    </w:div>
    <w:div w:id="1613049276">
      <w:bodyDiv w:val="1"/>
      <w:marLeft w:val="0"/>
      <w:marRight w:val="0"/>
      <w:marTop w:val="0"/>
      <w:marBottom w:val="0"/>
      <w:divBdr>
        <w:top w:val="none" w:sz="0" w:space="0" w:color="auto"/>
        <w:left w:val="none" w:sz="0" w:space="0" w:color="auto"/>
        <w:bottom w:val="none" w:sz="0" w:space="0" w:color="auto"/>
        <w:right w:val="none" w:sz="0" w:space="0" w:color="auto"/>
      </w:divBdr>
    </w:div>
    <w:div w:id="1618634189">
      <w:bodyDiv w:val="1"/>
      <w:marLeft w:val="0"/>
      <w:marRight w:val="0"/>
      <w:marTop w:val="0"/>
      <w:marBottom w:val="0"/>
      <w:divBdr>
        <w:top w:val="none" w:sz="0" w:space="0" w:color="auto"/>
        <w:left w:val="none" w:sz="0" w:space="0" w:color="auto"/>
        <w:bottom w:val="none" w:sz="0" w:space="0" w:color="auto"/>
        <w:right w:val="none" w:sz="0" w:space="0" w:color="auto"/>
      </w:divBdr>
    </w:div>
    <w:div w:id="1618640834">
      <w:bodyDiv w:val="1"/>
      <w:marLeft w:val="0"/>
      <w:marRight w:val="0"/>
      <w:marTop w:val="0"/>
      <w:marBottom w:val="0"/>
      <w:divBdr>
        <w:top w:val="none" w:sz="0" w:space="0" w:color="auto"/>
        <w:left w:val="none" w:sz="0" w:space="0" w:color="auto"/>
        <w:bottom w:val="none" w:sz="0" w:space="0" w:color="auto"/>
        <w:right w:val="none" w:sz="0" w:space="0" w:color="auto"/>
      </w:divBdr>
    </w:div>
    <w:div w:id="1625848099">
      <w:bodyDiv w:val="1"/>
      <w:marLeft w:val="0"/>
      <w:marRight w:val="0"/>
      <w:marTop w:val="0"/>
      <w:marBottom w:val="0"/>
      <w:divBdr>
        <w:top w:val="none" w:sz="0" w:space="0" w:color="auto"/>
        <w:left w:val="none" w:sz="0" w:space="0" w:color="auto"/>
        <w:bottom w:val="none" w:sz="0" w:space="0" w:color="auto"/>
        <w:right w:val="none" w:sz="0" w:space="0" w:color="auto"/>
      </w:divBdr>
    </w:div>
    <w:div w:id="1662267515">
      <w:bodyDiv w:val="1"/>
      <w:marLeft w:val="0"/>
      <w:marRight w:val="0"/>
      <w:marTop w:val="0"/>
      <w:marBottom w:val="0"/>
      <w:divBdr>
        <w:top w:val="none" w:sz="0" w:space="0" w:color="auto"/>
        <w:left w:val="none" w:sz="0" w:space="0" w:color="auto"/>
        <w:bottom w:val="none" w:sz="0" w:space="0" w:color="auto"/>
        <w:right w:val="none" w:sz="0" w:space="0" w:color="auto"/>
      </w:divBdr>
    </w:div>
    <w:div w:id="1665742400">
      <w:bodyDiv w:val="1"/>
      <w:marLeft w:val="0"/>
      <w:marRight w:val="0"/>
      <w:marTop w:val="0"/>
      <w:marBottom w:val="0"/>
      <w:divBdr>
        <w:top w:val="none" w:sz="0" w:space="0" w:color="auto"/>
        <w:left w:val="none" w:sz="0" w:space="0" w:color="auto"/>
        <w:bottom w:val="none" w:sz="0" w:space="0" w:color="auto"/>
        <w:right w:val="none" w:sz="0" w:space="0" w:color="auto"/>
      </w:divBdr>
    </w:div>
    <w:div w:id="1670988460">
      <w:bodyDiv w:val="1"/>
      <w:marLeft w:val="0"/>
      <w:marRight w:val="0"/>
      <w:marTop w:val="0"/>
      <w:marBottom w:val="0"/>
      <w:divBdr>
        <w:top w:val="none" w:sz="0" w:space="0" w:color="auto"/>
        <w:left w:val="none" w:sz="0" w:space="0" w:color="auto"/>
        <w:bottom w:val="none" w:sz="0" w:space="0" w:color="auto"/>
        <w:right w:val="none" w:sz="0" w:space="0" w:color="auto"/>
      </w:divBdr>
    </w:div>
    <w:div w:id="1680737194">
      <w:bodyDiv w:val="1"/>
      <w:marLeft w:val="0"/>
      <w:marRight w:val="0"/>
      <w:marTop w:val="0"/>
      <w:marBottom w:val="0"/>
      <w:divBdr>
        <w:top w:val="none" w:sz="0" w:space="0" w:color="auto"/>
        <w:left w:val="none" w:sz="0" w:space="0" w:color="auto"/>
        <w:bottom w:val="none" w:sz="0" w:space="0" w:color="auto"/>
        <w:right w:val="none" w:sz="0" w:space="0" w:color="auto"/>
      </w:divBdr>
    </w:div>
    <w:div w:id="1697268215">
      <w:bodyDiv w:val="1"/>
      <w:marLeft w:val="0"/>
      <w:marRight w:val="0"/>
      <w:marTop w:val="0"/>
      <w:marBottom w:val="0"/>
      <w:divBdr>
        <w:top w:val="none" w:sz="0" w:space="0" w:color="auto"/>
        <w:left w:val="none" w:sz="0" w:space="0" w:color="auto"/>
        <w:bottom w:val="none" w:sz="0" w:space="0" w:color="auto"/>
        <w:right w:val="none" w:sz="0" w:space="0" w:color="auto"/>
      </w:divBdr>
      <w:divsChild>
        <w:div w:id="388961720">
          <w:marLeft w:val="0"/>
          <w:marRight w:val="425"/>
          <w:marTop w:val="0"/>
          <w:marBottom w:val="0"/>
          <w:divBdr>
            <w:top w:val="none" w:sz="0" w:space="0" w:color="auto"/>
            <w:left w:val="none" w:sz="0" w:space="0" w:color="auto"/>
            <w:bottom w:val="none" w:sz="0" w:space="0" w:color="auto"/>
            <w:right w:val="none" w:sz="0" w:space="0" w:color="auto"/>
          </w:divBdr>
        </w:div>
        <w:div w:id="2057005863">
          <w:marLeft w:val="0"/>
          <w:marRight w:val="0"/>
          <w:marTop w:val="0"/>
          <w:marBottom w:val="0"/>
          <w:divBdr>
            <w:top w:val="none" w:sz="0" w:space="0" w:color="auto"/>
            <w:left w:val="none" w:sz="0" w:space="0" w:color="auto"/>
            <w:bottom w:val="none" w:sz="0" w:space="0" w:color="auto"/>
            <w:right w:val="none" w:sz="0" w:space="0" w:color="auto"/>
          </w:divBdr>
        </w:div>
      </w:divsChild>
    </w:div>
    <w:div w:id="1722249601">
      <w:bodyDiv w:val="1"/>
      <w:marLeft w:val="0"/>
      <w:marRight w:val="0"/>
      <w:marTop w:val="0"/>
      <w:marBottom w:val="0"/>
      <w:divBdr>
        <w:top w:val="none" w:sz="0" w:space="0" w:color="auto"/>
        <w:left w:val="none" w:sz="0" w:space="0" w:color="auto"/>
        <w:bottom w:val="none" w:sz="0" w:space="0" w:color="auto"/>
        <w:right w:val="none" w:sz="0" w:space="0" w:color="auto"/>
      </w:divBdr>
    </w:div>
    <w:div w:id="1732999618">
      <w:bodyDiv w:val="1"/>
      <w:marLeft w:val="0"/>
      <w:marRight w:val="0"/>
      <w:marTop w:val="0"/>
      <w:marBottom w:val="0"/>
      <w:divBdr>
        <w:top w:val="none" w:sz="0" w:space="0" w:color="auto"/>
        <w:left w:val="none" w:sz="0" w:space="0" w:color="auto"/>
        <w:bottom w:val="none" w:sz="0" w:space="0" w:color="auto"/>
        <w:right w:val="none" w:sz="0" w:space="0" w:color="auto"/>
      </w:divBdr>
    </w:div>
    <w:div w:id="1743259991">
      <w:bodyDiv w:val="1"/>
      <w:marLeft w:val="0"/>
      <w:marRight w:val="0"/>
      <w:marTop w:val="0"/>
      <w:marBottom w:val="0"/>
      <w:divBdr>
        <w:top w:val="none" w:sz="0" w:space="0" w:color="auto"/>
        <w:left w:val="none" w:sz="0" w:space="0" w:color="auto"/>
        <w:bottom w:val="none" w:sz="0" w:space="0" w:color="auto"/>
        <w:right w:val="none" w:sz="0" w:space="0" w:color="auto"/>
      </w:divBdr>
    </w:div>
    <w:div w:id="1746537021">
      <w:bodyDiv w:val="1"/>
      <w:marLeft w:val="0"/>
      <w:marRight w:val="0"/>
      <w:marTop w:val="0"/>
      <w:marBottom w:val="0"/>
      <w:divBdr>
        <w:top w:val="none" w:sz="0" w:space="0" w:color="auto"/>
        <w:left w:val="none" w:sz="0" w:space="0" w:color="auto"/>
        <w:bottom w:val="none" w:sz="0" w:space="0" w:color="auto"/>
        <w:right w:val="none" w:sz="0" w:space="0" w:color="auto"/>
      </w:divBdr>
    </w:div>
    <w:div w:id="1754624682">
      <w:bodyDiv w:val="1"/>
      <w:marLeft w:val="0"/>
      <w:marRight w:val="0"/>
      <w:marTop w:val="0"/>
      <w:marBottom w:val="0"/>
      <w:divBdr>
        <w:top w:val="none" w:sz="0" w:space="0" w:color="auto"/>
        <w:left w:val="none" w:sz="0" w:space="0" w:color="auto"/>
        <w:bottom w:val="none" w:sz="0" w:space="0" w:color="auto"/>
        <w:right w:val="none" w:sz="0" w:space="0" w:color="auto"/>
      </w:divBdr>
    </w:div>
    <w:div w:id="1768426932">
      <w:bodyDiv w:val="1"/>
      <w:marLeft w:val="0"/>
      <w:marRight w:val="0"/>
      <w:marTop w:val="0"/>
      <w:marBottom w:val="0"/>
      <w:divBdr>
        <w:top w:val="none" w:sz="0" w:space="0" w:color="auto"/>
        <w:left w:val="none" w:sz="0" w:space="0" w:color="auto"/>
        <w:bottom w:val="none" w:sz="0" w:space="0" w:color="auto"/>
        <w:right w:val="none" w:sz="0" w:space="0" w:color="auto"/>
      </w:divBdr>
    </w:div>
    <w:div w:id="1797210605">
      <w:bodyDiv w:val="1"/>
      <w:marLeft w:val="0"/>
      <w:marRight w:val="0"/>
      <w:marTop w:val="0"/>
      <w:marBottom w:val="0"/>
      <w:divBdr>
        <w:top w:val="none" w:sz="0" w:space="0" w:color="auto"/>
        <w:left w:val="none" w:sz="0" w:space="0" w:color="auto"/>
        <w:bottom w:val="none" w:sz="0" w:space="0" w:color="auto"/>
        <w:right w:val="none" w:sz="0" w:space="0" w:color="auto"/>
      </w:divBdr>
    </w:div>
    <w:div w:id="1801994876">
      <w:bodyDiv w:val="1"/>
      <w:marLeft w:val="0"/>
      <w:marRight w:val="0"/>
      <w:marTop w:val="0"/>
      <w:marBottom w:val="0"/>
      <w:divBdr>
        <w:top w:val="none" w:sz="0" w:space="0" w:color="auto"/>
        <w:left w:val="none" w:sz="0" w:space="0" w:color="auto"/>
        <w:bottom w:val="none" w:sz="0" w:space="0" w:color="auto"/>
        <w:right w:val="none" w:sz="0" w:space="0" w:color="auto"/>
      </w:divBdr>
    </w:div>
    <w:div w:id="1837840463">
      <w:bodyDiv w:val="1"/>
      <w:marLeft w:val="0"/>
      <w:marRight w:val="0"/>
      <w:marTop w:val="0"/>
      <w:marBottom w:val="0"/>
      <w:divBdr>
        <w:top w:val="none" w:sz="0" w:space="0" w:color="auto"/>
        <w:left w:val="none" w:sz="0" w:space="0" w:color="auto"/>
        <w:bottom w:val="none" w:sz="0" w:space="0" w:color="auto"/>
        <w:right w:val="none" w:sz="0" w:space="0" w:color="auto"/>
      </w:divBdr>
    </w:div>
    <w:div w:id="1838492878">
      <w:bodyDiv w:val="1"/>
      <w:marLeft w:val="0"/>
      <w:marRight w:val="0"/>
      <w:marTop w:val="0"/>
      <w:marBottom w:val="0"/>
      <w:divBdr>
        <w:top w:val="none" w:sz="0" w:space="0" w:color="auto"/>
        <w:left w:val="none" w:sz="0" w:space="0" w:color="auto"/>
        <w:bottom w:val="none" w:sz="0" w:space="0" w:color="auto"/>
        <w:right w:val="none" w:sz="0" w:space="0" w:color="auto"/>
      </w:divBdr>
    </w:div>
    <w:div w:id="1852521295">
      <w:bodyDiv w:val="1"/>
      <w:marLeft w:val="0"/>
      <w:marRight w:val="0"/>
      <w:marTop w:val="0"/>
      <w:marBottom w:val="0"/>
      <w:divBdr>
        <w:top w:val="none" w:sz="0" w:space="0" w:color="auto"/>
        <w:left w:val="none" w:sz="0" w:space="0" w:color="auto"/>
        <w:bottom w:val="none" w:sz="0" w:space="0" w:color="auto"/>
        <w:right w:val="none" w:sz="0" w:space="0" w:color="auto"/>
      </w:divBdr>
    </w:div>
    <w:div w:id="1978679614">
      <w:bodyDiv w:val="1"/>
      <w:marLeft w:val="0"/>
      <w:marRight w:val="0"/>
      <w:marTop w:val="0"/>
      <w:marBottom w:val="0"/>
      <w:divBdr>
        <w:top w:val="none" w:sz="0" w:space="0" w:color="auto"/>
        <w:left w:val="none" w:sz="0" w:space="0" w:color="auto"/>
        <w:bottom w:val="none" w:sz="0" w:space="0" w:color="auto"/>
        <w:right w:val="none" w:sz="0" w:space="0" w:color="auto"/>
      </w:divBdr>
    </w:div>
    <w:div w:id="1992327100">
      <w:bodyDiv w:val="1"/>
      <w:marLeft w:val="0"/>
      <w:marRight w:val="0"/>
      <w:marTop w:val="0"/>
      <w:marBottom w:val="0"/>
      <w:divBdr>
        <w:top w:val="none" w:sz="0" w:space="0" w:color="auto"/>
        <w:left w:val="none" w:sz="0" w:space="0" w:color="auto"/>
        <w:bottom w:val="none" w:sz="0" w:space="0" w:color="auto"/>
        <w:right w:val="none" w:sz="0" w:space="0" w:color="auto"/>
      </w:divBdr>
    </w:div>
    <w:div w:id="2016807400">
      <w:bodyDiv w:val="1"/>
      <w:marLeft w:val="0"/>
      <w:marRight w:val="0"/>
      <w:marTop w:val="0"/>
      <w:marBottom w:val="0"/>
      <w:divBdr>
        <w:top w:val="none" w:sz="0" w:space="0" w:color="auto"/>
        <w:left w:val="none" w:sz="0" w:space="0" w:color="auto"/>
        <w:bottom w:val="none" w:sz="0" w:space="0" w:color="auto"/>
        <w:right w:val="none" w:sz="0" w:space="0" w:color="auto"/>
      </w:divBdr>
    </w:div>
    <w:div w:id="2025596602">
      <w:bodyDiv w:val="1"/>
      <w:marLeft w:val="0"/>
      <w:marRight w:val="0"/>
      <w:marTop w:val="0"/>
      <w:marBottom w:val="0"/>
      <w:divBdr>
        <w:top w:val="none" w:sz="0" w:space="0" w:color="auto"/>
        <w:left w:val="none" w:sz="0" w:space="0" w:color="auto"/>
        <w:bottom w:val="none" w:sz="0" w:space="0" w:color="auto"/>
        <w:right w:val="none" w:sz="0" w:space="0" w:color="auto"/>
      </w:divBdr>
    </w:div>
    <w:div w:id="2029796044">
      <w:bodyDiv w:val="1"/>
      <w:marLeft w:val="0"/>
      <w:marRight w:val="0"/>
      <w:marTop w:val="0"/>
      <w:marBottom w:val="0"/>
      <w:divBdr>
        <w:top w:val="none" w:sz="0" w:space="0" w:color="auto"/>
        <w:left w:val="none" w:sz="0" w:space="0" w:color="auto"/>
        <w:bottom w:val="none" w:sz="0" w:space="0" w:color="auto"/>
        <w:right w:val="none" w:sz="0" w:space="0" w:color="auto"/>
      </w:divBdr>
    </w:div>
    <w:div w:id="2034529862">
      <w:bodyDiv w:val="1"/>
      <w:marLeft w:val="0"/>
      <w:marRight w:val="0"/>
      <w:marTop w:val="0"/>
      <w:marBottom w:val="0"/>
      <w:divBdr>
        <w:top w:val="none" w:sz="0" w:space="0" w:color="auto"/>
        <w:left w:val="none" w:sz="0" w:space="0" w:color="auto"/>
        <w:bottom w:val="none" w:sz="0" w:space="0" w:color="auto"/>
        <w:right w:val="none" w:sz="0" w:space="0" w:color="auto"/>
      </w:divBdr>
    </w:div>
    <w:div w:id="2038316066">
      <w:bodyDiv w:val="1"/>
      <w:marLeft w:val="0"/>
      <w:marRight w:val="0"/>
      <w:marTop w:val="0"/>
      <w:marBottom w:val="0"/>
      <w:divBdr>
        <w:top w:val="none" w:sz="0" w:space="0" w:color="auto"/>
        <w:left w:val="none" w:sz="0" w:space="0" w:color="auto"/>
        <w:bottom w:val="none" w:sz="0" w:space="0" w:color="auto"/>
        <w:right w:val="none" w:sz="0" w:space="0" w:color="auto"/>
      </w:divBdr>
    </w:div>
    <w:div w:id="2051999701">
      <w:bodyDiv w:val="1"/>
      <w:marLeft w:val="0"/>
      <w:marRight w:val="0"/>
      <w:marTop w:val="0"/>
      <w:marBottom w:val="0"/>
      <w:divBdr>
        <w:top w:val="none" w:sz="0" w:space="0" w:color="auto"/>
        <w:left w:val="none" w:sz="0" w:space="0" w:color="auto"/>
        <w:bottom w:val="none" w:sz="0" w:space="0" w:color="auto"/>
        <w:right w:val="none" w:sz="0" w:space="0" w:color="auto"/>
      </w:divBdr>
    </w:div>
    <w:div w:id="2101171515">
      <w:bodyDiv w:val="1"/>
      <w:marLeft w:val="0"/>
      <w:marRight w:val="0"/>
      <w:marTop w:val="0"/>
      <w:marBottom w:val="0"/>
      <w:divBdr>
        <w:top w:val="none" w:sz="0" w:space="0" w:color="auto"/>
        <w:left w:val="none" w:sz="0" w:space="0" w:color="auto"/>
        <w:bottom w:val="none" w:sz="0" w:space="0" w:color="auto"/>
        <w:right w:val="none" w:sz="0" w:space="0" w:color="auto"/>
      </w:divBdr>
    </w:div>
    <w:div w:id="2104719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DEBFE-104D-4CA3-81F5-099DE379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1649</Words>
  <Characters>9074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Gutierrez Moreno, Diana Fernanda</dc:creator>
  <cp:keywords/>
  <dc:description/>
  <cp:lastModifiedBy>catalina rincon</cp:lastModifiedBy>
  <cp:revision>2</cp:revision>
  <cp:lastPrinted>2021-06-04T21:10:00Z</cp:lastPrinted>
  <dcterms:created xsi:type="dcterms:W3CDTF">2026-04-07T02:23:00Z</dcterms:created>
  <dcterms:modified xsi:type="dcterms:W3CDTF">2026-04-07T02:23:00Z</dcterms:modified>
</cp:coreProperties>
</file>